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92" w:rsidRDefault="000E5851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kl.VIIIa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26.03</w:t>
      </w:r>
      <w:r>
        <w:rPr>
          <w:rFonts w:ascii="Arial" w:hAnsi="Arial" w:cs="Arial"/>
          <w:color w:val="000000"/>
          <w:sz w:val="27"/>
          <w:szCs w:val="27"/>
        </w:rPr>
        <w:br/>
        <w:t>1.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ten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sam temat: Pole powierzchni i objętość graniastosłupa (wprowadzenie i utrwalenie) 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gov.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lekcje i w podręczniku str.168 -170</w:t>
      </w:r>
      <w:r>
        <w:rPr>
          <w:rFonts w:ascii="Arial" w:hAnsi="Arial" w:cs="Arial"/>
          <w:color w:val="000000"/>
          <w:sz w:val="27"/>
          <w:szCs w:val="27"/>
        </w:rPr>
        <w:br/>
        <w:t>2. praca domowa </w:t>
      </w:r>
      <w:r>
        <w:rPr>
          <w:rFonts w:ascii="Arial" w:hAnsi="Arial" w:cs="Arial"/>
          <w:color w:val="000000"/>
          <w:sz w:val="27"/>
          <w:szCs w:val="27"/>
        </w:rPr>
        <w:br/>
        <w:t>I poziom-ćw.4 str.67 </w:t>
      </w:r>
      <w:r>
        <w:rPr>
          <w:rFonts w:ascii="Arial" w:hAnsi="Arial" w:cs="Arial"/>
          <w:color w:val="000000"/>
          <w:sz w:val="27"/>
          <w:szCs w:val="27"/>
        </w:rPr>
        <w:br/>
        <w:t>Paweł, Kacper i Julka- dodatkowo ćw.3 a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  <w:t>II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poziom-ćw.4 (1,3,4)</w:t>
      </w:r>
      <w:r>
        <w:rPr>
          <w:rFonts w:ascii="Arial" w:hAnsi="Arial" w:cs="Arial"/>
          <w:color w:val="000000"/>
          <w:sz w:val="27"/>
          <w:szCs w:val="27"/>
        </w:rPr>
        <w:br/>
        <w:t>3. Korzystamy ze wzoru na objętość V= a x b x c</w:t>
      </w:r>
      <w:r>
        <w:rPr>
          <w:rFonts w:ascii="Arial" w:hAnsi="Arial" w:cs="Arial"/>
          <w:color w:val="000000"/>
          <w:sz w:val="27"/>
          <w:szCs w:val="27"/>
        </w:rPr>
        <w:br/>
        <w:t>4. Prace proszę przysłać do poniedziałku</w:t>
      </w:r>
    </w:p>
    <w:p w:rsidR="008F43FF" w:rsidRPr="008F43FF" w:rsidRDefault="008F43FF" w:rsidP="008F43FF">
      <w:pPr>
        <w:spacing w:after="0" w:line="240" w:lineRule="auto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</w:p>
    <w:p w:rsidR="008F43FF" w:rsidRPr="008F43FF" w:rsidRDefault="008F43FF" w:rsidP="008F43FF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F43FF">
        <w:rPr>
          <w:rFonts w:ascii="Arial" w:eastAsia="Times New Roman" w:hAnsi="Arial" w:cs="Arial"/>
          <w:color w:val="000000"/>
          <w:sz w:val="27"/>
          <w:szCs w:val="27"/>
        </w:rPr>
        <w:pict>
          <v:rect id="_x0000_i1025" style="width:0;height:.6pt" o:hralign="center" o:hrstd="t" o:hr="t" fillcolor="#a0a0a0" stroked="f"/>
        </w:pict>
      </w:r>
    </w:p>
    <w:p w:rsidR="008F43FF" w:rsidRPr="008F43FF" w:rsidRDefault="008F43FF" w:rsidP="008F43FF">
      <w:pPr>
        <w:shd w:val="clear" w:color="auto" w:fill="F2F2F2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F43FF" w:rsidRPr="008F43FF" w:rsidRDefault="008F43FF" w:rsidP="008F43FF">
      <w:pPr>
        <w:shd w:val="clear" w:color="auto" w:fill="F2F2F2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F43FF" w:rsidRPr="008F43FF" w:rsidRDefault="008F43FF" w:rsidP="008F43FF">
      <w:pPr>
        <w:shd w:val="clear" w:color="auto" w:fill="F2F2F2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F43FF" w:rsidRPr="008F43FF" w:rsidRDefault="008F43FF" w:rsidP="008F43FF">
      <w:pPr>
        <w:shd w:val="clear" w:color="auto" w:fill="F2F2F2"/>
        <w:spacing w:after="0" w:line="240" w:lineRule="atLeast"/>
        <w:ind w:left="156" w:right="36"/>
        <w:textAlignment w:val="baseline"/>
        <w:rPr>
          <w:rFonts w:ascii="Arial" w:eastAsia="Times New Roman" w:hAnsi="Arial" w:cs="Arial"/>
          <w:b/>
          <w:bCs/>
          <w:color w:val="666666"/>
          <w:sz w:val="14"/>
          <w:szCs w:val="14"/>
        </w:rPr>
      </w:pPr>
    </w:p>
    <w:p w:rsidR="008F43FF" w:rsidRPr="008F43FF" w:rsidRDefault="008F43FF" w:rsidP="008F43FF">
      <w:pPr>
        <w:shd w:val="clear" w:color="auto" w:fill="F2F2F2"/>
        <w:spacing w:after="0" w:line="240" w:lineRule="atLeast"/>
        <w:ind w:left="156" w:right="36"/>
        <w:textAlignment w:val="baseline"/>
        <w:rPr>
          <w:rFonts w:ascii="Arial" w:eastAsia="Times New Roman" w:hAnsi="Arial" w:cs="Arial"/>
          <w:b/>
          <w:bCs/>
          <w:color w:val="666666"/>
          <w:sz w:val="14"/>
          <w:szCs w:val="14"/>
        </w:rPr>
      </w:pPr>
    </w:p>
    <w:p w:rsidR="008F43FF" w:rsidRPr="008F43FF" w:rsidRDefault="008F43FF" w:rsidP="008F43FF">
      <w:pPr>
        <w:shd w:val="clear" w:color="auto" w:fill="F2F2F2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313131"/>
          <w:kern w:val="36"/>
          <w:sz w:val="26"/>
          <w:szCs w:val="26"/>
        </w:rPr>
      </w:pPr>
      <w:r w:rsidRPr="008F43FF">
        <w:rPr>
          <w:rFonts w:ascii="Arial" w:eastAsia="Times New Roman" w:hAnsi="Arial" w:cs="Arial"/>
          <w:color w:val="313131"/>
          <w:kern w:val="36"/>
          <w:sz w:val="26"/>
          <w:szCs w:val="26"/>
        </w:rPr>
        <w:t xml:space="preserve"> FWD: klasa </w:t>
      </w:r>
      <w:proofErr w:type="spellStart"/>
      <w:r w:rsidRPr="008F43FF">
        <w:rPr>
          <w:rFonts w:ascii="Arial" w:eastAsia="Times New Roman" w:hAnsi="Arial" w:cs="Arial"/>
          <w:color w:val="313131"/>
          <w:kern w:val="36"/>
          <w:sz w:val="26"/>
          <w:szCs w:val="26"/>
        </w:rPr>
        <w:t>VIII</w:t>
      </w:r>
      <w:r>
        <w:rPr>
          <w:rFonts w:ascii="Arial" w:eastAsia="Times New Roman" w:hAnsi="Arial" w:cs="Arial"/>
          <w:color w:val="313131"/>
          <w:kern w:val="36"/>
          <w:sz w:val="26"/>
          <w:szCs w:val="26"/>
        </w:rPr>
        <w:t>a</w:t>
      </w:r>
      <w:proofErr w:type="spellEnd"/>
      <w:r w:rsidRPr="008F43FF">
        <w:rPr>
          <w:rFonts w:ascii="Arial" w:eastAsia="Times New Roman" w:hAnsi="Arial" w:cs="Arial"/>
          <w:color w:val="313131"/>
          <w:kern w:val="36"/>
          <w:sz w:val="26"/>
          <w:szCs w:val="26"/>
        </w:rPr>
        <w:t xml:space="preserve"> matematyka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:</w:t>
      </w:r>
      <w:r>
        <w:rPr>
          <w:rFonts w:ascii="Arial" w:eastAsia="Times New Roman" w:hAnsi="Arial" w:cs="Arial"/>
          <w:color w:val="313131"/>
          <w:sz w:val="17"/>
          <w:szCs w:val="17"/>
        </w:rPr>
        <w:t>23.03.2020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&gt; 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>
        <w:rPr>
          <w:rFonts w:ascii="Arial" w:eastAsia="Times New Roman" w:hAnsi="Arial" w:cs="Arial"/>
          <w:color w:val="313131"/>
          <w:sz w:val="17"/>
          <w:szCs w:val="17"/>
        </w:rPr>
        <w:t>MATEMATYKA KL.VIII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W dniu 2020-03-23 20:17:58 użytkownik Grażyna </w:t>
      </w:r>
      <w:proofErr w:type="spellStart"/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Mazek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 napisał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: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&gt; klasa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VIIIa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temat: Pole powierzchni i objętość graniastosłupa. 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proszę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pracować w następującej kolejności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1. Obejrzeć lekcję na ten temat w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internecie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wpisując hasło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www.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gov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.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pl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.zdalne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lekcje 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Wykonać 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ćwiczenia które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tam są i sprawdzić odpowiedzi.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Przeczytać temat w podręczniku na str.168 - 170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powtórzyć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wzory na pole powierzchni i objętość graniastosłupa.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Następnie wykonać pracę domową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I poziom( trudniejszy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)-Cw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.2 a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,b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,c-str.66 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i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cw.3,4,5 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str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.67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II poziom (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Maks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,Jarek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,Dawid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i Sebastian)- Cw.2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a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,b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,c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str.66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Pracę domową przesłać na mój adres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mejlowy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lub zrobić zdjęcie i wysłać na telefon. Będzie ocena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G.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Mazek</w:t>
      </w:r>
      <w:proofErr w:type="spellEnd"/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ps. Na wykonanie pracy jest czas do 26 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marca czyli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do czwartku włącznie</w:t>
      </w:r>
    </w:p>
    <w:p w:rsidR="008F43FF" w:rsidRDefault="008F43FF">
      <w:pPr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E5851"/>
    <w:rsid w:val="003D5092"/>
    <w:rsid w:val="008F43FF"/>
    <w:rsid w:val="0094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semiHidden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</cp:revision>
  <dcterms:created xsi:type="dcterms:W3CDTF">2020-03-26T14:41:00Z</dcterms:created>
  <dcterms:modified xsi:type="dcterms:W3CDTF">2020-03-26T14:49:00Z</dcterms:modified>
</cp:coreProperties>
</file>