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E96E" w14:textId="3D36DC72" w:rsidR="00C93BD2" w:rsidRPr="00C93BD2" w:rsidRDefault="00C93BD2" w:rsidP="00C93BD2">
      <w:pPr>
        <w:shd w:val="clear" w:color="auto" w:fill="F1F3F7"/>
        <w:spacing w:after="0" w:line="240" w:lineRule="auto"/>
        <w:outlineLvl w:val="0"/>
        <w:rPr>
          <w:rFonts w:ascii="Arial" w:eastAsia="Times New Roman" w:hAnsi="Arial" w:cs="Arial"/>
          <w:color w:val="00B0F0"/>
          <w:kern w:val="36"/>
          <w:sz w:val="36"/>
          <w:szCs w:val="36"/>
          <w:lang w:eastAsia="pl-PL"/>
        </w:rPr>
      </w:pPr>
      <w:r w:rsidRPr="00C93BD2">
        <w:rPr>
          <w:rFonts w:ascii="Arial" w:eastAsia="Times New Roman" w:hAnsi="Arial" w:cs="Arial"/>
          <w:color w:val="00B0F0"/>
          <w:kern w:val="36"/>
          <w:sz w:val="56"/>
          <w:szCs w:val="56"/>
          <w:lang w:eastAsia="pl-PL"/>
        </w:rPr>
        <w:t>Niezbędnik każdej dziewczyny. Jak ogarnąć dojrzewanie</w:t>
      </w:r>
      <w:r w:rsidRPr="00C93BD2">
        <w:rPr>
          <w:rFonts w:ascii="Arial" w:eastAsia="Times New Roman" w:hAnsi="Arial" w:cs="Arial"/>
          <w:color w:val="00B0F0"/>
          <w:kern w:val="36"/>
          <w:sz w:val="36"/>
          <w:szCs w:val="36"/>
          <w:lang w:eastAsia="pl-PL"/>
        </w:rPr>
        <w:t> </w:t>
      </w:r>
    </w:p>
    <w:p w14:paraId="7CB3DABA" w14:textId="7490281C" w:rsidR="00C93BD2" w:rsidRDefault="00C93BD2" w:rsidP="00C93BD2">
      <w:pPr>
        <w:shd w:val="clear" w:color="auto" w:fill="F1F3F7"/>
        <w:spacing w:after="0" w:line="240" w:lineRule="auto"/>
        <w:outlineLvl w:val="0"/>
        <w:rPr>
          <w:rFonts w:ascii="Arial" w:eastAsia="Times New Roman" w:hAnsi="Arial" w:cs="Arial"/>
          <w:color w:val="494949"/>
          <w:kern w:val="36"/>
          <w:sz w:val="36"/>
          <w:szCs w:val="36"/>
          <w:lang w:eastAsia="pl-PL"/>
        </w:rPr>
      </w:pPr>
    </w:p>
    <w:p w14:paraId="595FB7C0" w14:textId="08964814" w:rsidR="00C93BD2" w:rsidRPr="00C93BD2" w:rsidRDefault="00C93BD2" w:rsidP="00C93BD2">
      <w:pPr>
        <w:shd w:val="clear" w:color="auto" w:fill="F1F3F7"/>
        <w:spacing w:after="0" w:line="240" w:lineRule="auto"/>
        <w:outlineLvl w:val="0"/>
        <w:rPr>
          <w:rFonts w:ascii="Arial" w:eastAsia="Times New Roman" w:hAnsi="Arial" w:cs="Arial"/>
          <w:color w:val="494949"/>
          <w:kern w:val="36"/>
          <w:sz w:val="36"/>
          <w:szCs w:val="36"/>
          <w:lang w:eastAsia="pl-PL"/>
        </w:rPr>
      </w:pPr>
      <w:r>
        <w:rPr>
          <w:rFonts w:ascii="Arial" w:eastAsia="Times New Roman" w:hAnsi="Arial" w:cs="Arial"/>
          <w:noProof/>
          <w:color w:val="494949"/>
          <w:kern w:val="36"/>
          <w:sz w:val="36"/>
          <w:szCs w:val="36"/>
          <w:lang w:eastAsia="pl-PL"/>
        </w:rPr>
        <w:drawing>
          <wp:inline distT="0" distB="0" distL="0" distR="0" wp14:anchorId="0857E862" wp14:editId="13748898">
            <wp:extent cx="5760720" cy="7324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tolatki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5617"/>
      </w:tblGrid>
      <w:tr w:rsidR="00C93BD2" w:rsidRPr="00C93BD2" w14:paraId="6F79B2A9" w14:textId="77777777" w:rsidTr="00C93BD2">
        <w:tc>
          <w:tcPr>
            <w:tcW w:w="1433" w:type="dxa"/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3EF7E0E0" w14:textId="77777777" w:rsidR="00C93BD2" w:rsidRPr="00C93BD2" w:rsidRDefault="00C93BD2" w:rsidP="00C9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pl-PL"/>
              </w:rPr>
            </w:pPr>
            <w:r w:rsidRPr="00C93BD2">
              <w:rPr>
                <w:rFonts w:ascii="Times New Roman" w:eastAsia="Times New Roman" w:hAnsi="Times New Roman" w:cs="Times New Roman"/>
                <w:sz w:val="52"/>
                <w:szCs w:val="52"/>
                <w:lang w:eastAsia="pl-PL"/>
              </w:rPr>
              <w:t>Autor: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AC8E4" w14:textId="77777777" w:rsidR="00C93BD2" w:rsidRPr="00C93BD2" w:rsidRDefault="00C93BD2" w:rsidP="00C9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  <w:lang w:eastAsia="pl-PL"/>
              </w:rPr>
            </w:pPr>
            <w:hyperlink r:id="rId6" w:history="1">
              <w:proofErr w:type="spellStart"/>
              <w:r w:rsidRPr="00C93BD2">
                <w:rPr>
                  <w:rFonts w:ascii="Times New Roman" w:eastAsia="Times New Roman" w:hAnsi="Times New Roman" w:cs="Times New Roman"/>
                  <w:color w:val="337AB7"/>
                  <w:sz w:val="52"/>
                  <w:szCs w:val="52"/>
                  <w:u w:val="single"/>
                  <w:lang w:eastAsia="pl-PL"/>
                </w:rPr>
                <w:t>Naik</w:t>
              </w:r>
              <w:proofErr w:type="spellEnd"/>
              <w:r w:rsidRPr="00C93BD2">
                <w:rPr>
                  <w:rFonts w:ascii="Times New Roman" w:eastAsia="Times New Roman" w:hAnsi="Times New Roman" w:cs="Times New Roman"/>
                  <w:color w:val="337AB7"/>
                  <w:sz w:val="52"/>
                  <w:szCs w:val="52"/>
                  <w:u w:val="single"/>
                  <w:lang w:eastAsia="pl-PL"/>
                </w:rPr>
                <w:t> Anita</w:t>
              </w:r>
            </w:hyperlink>
          </w:p>
        </w:tc>
      </w:tr>
    </w:tbl>
    <w:p w14:paraId="51CEA2DE" w14:textId="77777777" w:rsidR="00C93BD2" w:rsidRDefault="00C93BD2" w:rsidP="00C93B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>
        <w:rPr>
          <w:rFonts w:ascii="Arial" w:eastAsia="Times New Roman" w:hAnsi="Arial" w:cs="Arial"/>
          <w:noProof/>
          <w:color w:val="0070C0"/>
          <w:sz w:val="40"/>
          <w:szCs w:val="40"/>
          <w:lang w:eastAsia="pl-PL"/>
        </w:rPr>
        <w:lastRenderedPageBreak/>
        <w:drawing>
          <wp:inline distT="0" distB="0" distL="0" distR="0" wp14:anchorId="14E77358" wp14:editId="0B0525A0">
            <wp:extent cx="5760720" cy="3926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70C0"/>
          <w:sz w:val="40"/>
          <w:szCs w:val="40"/>
          <w:lang w:eastAsia="pl-PL"/>
        </w:rPr>
        <w:drawing>
          <wp:inline distT="0" distB="0" distL="0" distR="0" wp14:anchorId="5A611027" wp14:editId="5F811FCC">
            <wp:extent cx="5760720" cy="39268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j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10DCD" w14:textId="04B021F3" w:rsidR="00C93BD2" w:rsidRDefault="00C93BD2" w:rsidP="00C93B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</w:p>
    <w:p w14:paraId="74132670" w14:textId="2A19C47E" w:rsidR="00C93BD2" w:rsidRDefault="00C93BD2" w:rsidP="00C93B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</w:p>
    <w:p w14:paraId="3993DB4F" w14:textId="77777777" w:rsidR="00C93BD2" w:rsidRDefault="00C93BD2" w:rsidP="00C93B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</w:p>
    <w:p w14:paraId="017C9282" w14:textId="4952780A" w:rsidR="00C93BD2" w:rsidRDefault="00C93BD2" w:rsidP="00C93B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>
        <w:rPr>
          <w:rFonts w:ascii="Arial" w:eastAsia="Times New Roman" w:hAnsi="Arial" w:cs="Arial"/>
          <w:noProof/>
          <w:color w:val="0070C0"/>
          <w:sz w:val="40"/>
          <w:szCs w:val="40"/>
          <w:lang w:eastAsia="pl-PL"/>
        </w:rPr>
        <w:drawing>
          <wp:inline distT="0" distB="0" distL="0" distR="0" wp14:anchorId="7BD3E255" wp14:editId="702F21EF">
            <wp:extent cx="5760720" cy="70389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j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DE9C" w14:textId="77777777" w:rsidR="00C93BD2" w:rsidRDefault="00C93BD2" w:rsidP="00C93B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</w:p>
    <w:p w14:paraId="2A417314" w14:textId="00EB647E" w:rsidR="00C93BD2" w:rsidRDefault="00C93BD2" w:rsidP="00C93B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>
        <w:rPr>
          <w:rFonts w:ascii="Arial" w:eastAsia="Times New Roman" w:hAnsi="Arial" w:cs="Arial"/>
          <w:noProof/>
          <w:color w:val="0070C0"/>
          <w:sz w:val="40"/>
          <w:szCs w:val="40"/>
          <w:lang w:eastAsia="pl-PL"/>
        </w:rPr>
        <w:lastRenderedPageBreak/>
        <w:drawing>
          <wp:inline distT="0" distB="0" distL="0" distR="0" wp14:anchorId="29C7D23D" wp14:editId="5AE88D54">
            <wp:extent cx="5865495" cy="546735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j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E25B" w14:textId="77CD5F45" w:rsidR="00C93BD2" w:rsidRDefault="00C93BD2" w:rsidP="00C93B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</w:p>
    <w:p w14:paraId="5C83285E" w14:textId="727EC749" w:rsidR="00C93BD2" w:rsidRPr="00C93BD2" w:rsidRDefault="00C93BD2" w:rsidP="00C93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>
        <w:rPr>
          <w:rFonts w:ascii="Arial" w:eastAsia="Times New Roman" w:hAnsi="Arial" w:cs="Arial"/>
          <w:color w:val="0070C0"/>
          <w:sz w:val="40"/>
          <w:szCs w:val="40"/>
          <w:lang w:eastAsia="pl-PL"/>
        </w:rPr>
        <w:t>J</w:t>
      </w:r>
      <w:r w:rsidRPr="00C93BD2">
        <w:rPr>
          <w:rFonts w:ascii="Arial" w:eastAsia="Times New Roman" w:hAnsi="Arial" w:cs="Arial"/>
          <w:color w:val="0070C0"/>
          <w:sz w:val="40"/>
          <w:szCs w:val="40"/>
          <w:lang w:eastAsia="pl-PL"/>
        </w:rPr>
        <w:t>ak dobrać pierwszy stanik?</w:t>
      </w:r>
    </w:p>
    <w:p w14:paraId="2EB08494" w14:textId="77777777" w:rsidR="00C93BD2" w:rsidRPr="00C93BD2" w:rsidRDefault="00C93BD2" w:rsidP="00C93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 w:rsidRPr="00C93BD2">
        <w:rPr>
          <w:rFonts w:ascii="Arial" w:eastAsia="Times New Roman" w:hAnsi="Arial" w:cs="Arial"/>
          <w:color w:val="0070C0"/>
          <w:sz w:val="40"/>
          <w:szCs w:val="40"/>
          <w:lang w:eastAsia="pl-PL"/>
        </w:rPr>
        <w:t>Jak się rozprawić z pryszczami?</w:t>
      </w:r>
    </w:p>
    <w:p w14:paraId="44DAE0DB" w14:textId="77777777" w:rsidR="00C93BD2" w:rsidRPr="00C93BD2" w:rsidRDefault="00C93BD2" w:rsidP="00C93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 w:rsidRPr="00C93BD2">
        <w:rPr>
          <w:rFonts w:ascii="Arial" w:eastAsia="Times New Roman" w:hAnsi="Arial" w:cs="Arial"/>
          <w:color w:val="0070C0"/>
          <w:sz w:val="40"/>
          <w:szCs w:val="40"/>
          <w:lang w:eastAsia="pl-PL"/>
        </w:rPr>
        <w:t>Jak podbudować pewność siebie?</w:t>
      </w:r>
    </w:p>
    <w:p w14:paraId="1BF10927" w14:textId="77777777" w:rsidR="00C93BD2" w:rsidRPr="00C93BD2" w:rsidRDefault="00C93BD2" w:rsidP="00C93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 w:rsidRPr="00C93BD2">
        <w:rPr>
          <w:rFonts w:ascii="Arial" w:eastAsia="Times New Roman" w:hAnsi="Arial" w:cs="Arial"/>
          <w:color w:val="0070C0"/>
          <w:sz w:val="40"/>
          <w:szCs w:val="40"/>
          <w:lang w:eastAsia="pl-PL"/>
        </w:rPr>
        <w:t>Jak przygotować się do miesiączek?</w:t>
      </w:r>
    </w:p>
    <w:p w14:paraId="1C976476" w14:textId="77777777" w:rsidR="00C93BD2" w:rsidRDefault="00C93BD2" w:rsidP="00C93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 w:rsidRPr="00C93BD2">
        <w:rPr>
          <w:rFonts w:ascii="Arial" w:eastAsia="Times New Roman" w:hAnsi="Arial" w:cs="Arial"/>
          <w:color w:val="0070C0"/>
          <w:sz w:val="40"/>
          <w:szCs w:val="40"/>
          <w:lang w:eastAsia="pl-PL"/>
        </w:rPr>
        <w:t xml:space="preserve">Dorastanie i dojrzewanie jest super, czasem potrafi jednak dać w kość. </w:t>
      </w:r>
    </w:p>
    <w:p w14:paraId="4E385EEC" w14:textId="77777777" w:rsidR="00C93BD2" w:rsidRDefault="00C93BD2" w:rsidP="00C93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 w:rsidRPr="00C93BD2">
        <w:rPr>
          <w:rFonts w:ascii="Arial" w:eastAsia="Times New Roman" w:hAnsi="Arial" w:cs="Arial"/>
          <w:color w:val="0070C0"/>
          <w:sz w:val="40"/>
          <w:szCs w:val="40"/>
          <w:lang w:eastAsia="pl-PL"/>
        </w:rPr>
        <w:t xml:space="preserve">Lepiej się w porę dowiedzieć, jak zmienią się twoje ciało i nastroje. </w:t>
      </w:r>
    </w:p>
    <w:p w14:paraId="4C64AE7D" w14:textId="77777777" w:rsidR="00C93BD2" w:rsidRDefault="00C93BD2" w:rsidP="00C93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 w:rsidRPr="00C93BD2">
        <w:rPr>
          <w:rFonts w:ascii="Arial" w:eastAsia="Times New Roman" w:hAnsi="Arial" w:cs="Arial"/>
          <w:color w:val="0070C0"/>
          <w:sz w:val="40"/>
          <w:szCs w:val="40"/>
          <w:lang w:eastAsia="pl-PL"/>
        </w:rPr>
        <w:lastRenderedPageBreak/>
        <w:t>Ta książka w prosty i pełen wyczucia sposób opisuje, co będzie się działo, a także podpowiada, jak możesz o siebie zadbać, odżywiając się zdrowo, pamiętając o ruchu i o higienie osobistej.</w:t>
      </w:r>
    </w:p>
    <w:p w14:paraId="08F8DD9C" w14:textId="639E5661" w:rsidR="00C93BD2" w:rsidRPr="00C93BD2" w:rsidRDefault="00C93BD2" w:rsidP="00C93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40"/>
          <w:szCs w:val="40"/>
          <w:lang w:eastAsia="pl-PL"/>
        </w:rPr>
      </w:pPr>
      <w:r w:rsidRPr="00C93BD2">
        <w:rPr>
          <w:rFonts w:ascii="Arial" w:eastAsia="Times New Roman" w:hAnsi="Arial" w:cs="Arial"/>
          <w:color w:val="0070C0"/>
          <w:sz w:val="40"/>
          <w:szCs w:val="40"/>
          <w:lang w:eastAsia="pl-PL"/>
        </w:rPr>
        <w:t xml:space="preserve"> Dzięki tym wiadomościom i radom przygotujesz się na czekające cię fascynujące zmiany i nic cię nie zaskoczy.</w:t>
      </w:r>
    </w:p>
    <w:p w14:paraId="52D95E8A" w14:textId="0257B79B" w:rsidR="008F12B2" w:rsidRPr="00C93BD2" w:rsidRDefault="00C93BD2">
      <w:pPr>
        <w:rPr>
          <w:color w:val="0070C0"/>
          <w:sz w:val="32"/>
          <w:szCs w:val="32"/>
        </w:rPr>
      </w:pPr>
      <w:r w:rsidRPr="00C93BD2">
        <w:rPr>
          <w:color w:val="0070C0"/>
          <w:sz w:val="32"/>
          <w:szCs w:val="32"/>
        </w:rPr>
        <w:t xml:space="preserve">Cena to tylko </w:t>
      </w:r>
      <w:r w:rsidRPr="00C93BD2">
        <w:rPr>
          <w:rFonts w:ascii="Arial" w:hAnsi="Arial" w:cs="Arial"/>
          <w:color w:val="EC0044"/>
          <w:sz w:val="32"/>
          <w:szCs w:val="32"/>
          <w:shd w:val="clear" w:color="auto" w:fill="FFFFFF"/>
        </w:rPr>
        <w:t>15,21 zł</w:t>
      </w:r>
    </w:p>
    <w:sectPr w:rsidR="008F12B2" w:rsidRPr="00C9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1008B"/>
    <w:multiLevelType w:val="multilevel"/>
    <w:tmpl w:val="FDD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D2"/>
    <w:rsid w:val="008F12B2"/>
    <w:rsid w:val="00C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F0C9"/>
  <w15:chartTrackingRefBased/>
  <w15:docId w15:val="{29F6C112-E384-4171-B5D9-C5055D42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pik.com/szukaj/produkt?author=naik+anit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2020-04-24T07:26:00Z</dcterms:created>
  <dcterms:modified xsi:type="dcterms:W3CDTF">2020-04-24T07:41:00Z</dcterms:modified>
</cp:coreProperties>
</file>