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1C" w:rsidRPr="00DD7E13" w:rsidRDefault="00322F1C" w:rsidP="00DD7E1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D7E13">
        <w:rPr>
          <w:rFonts w:ascii="Times New Roman" w:hAnsi="Times New Roman" w:cs="Times New Roman"/>
          <w:b/>
          <w:bCs/>
          <w:sz w:val="40"/>
          <w:szCs w:val="40"/>
        </w:rPr>
        <w:t>,,WIELKANOC”</w:t>
      </w:r>
    </w:p>
    <w:p w:rsidR="00DD7E13" w:rsidRPr="000461E9" w:rsidRDefault="00DD7E13" w:rsidP="00DD7E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2F1C" w:rsidRPr="00DD7E13" w:rsidRDefault="00322F1C" w:rsidP="00DD7E1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E13">
        <w:rPr>
          <w:rFonts w:ascii="Times New Roman" w:hAnsi="Times New Roman" w:cs="Times New Roman"/>
          <w:b/>
          <w:bCs/>
          <w:i/>
          <w:sz w:val="24"/>
          <w:szCs w:val="24"/>
        </w:rPr>
        <w:t>Wielkanoc,  Niedziela Wielkanocna</w:t>
      </w:r>
      <w:r w:rsidRPr="00DD7E1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D7E13">
        <w:rPr>
          <w:rFonts w:ascii="Times New Roman" w:hAnsi="Times New Roman" w:cs="Times New Roman"/>
          <w:b/>
          <w:bCs/>
          <w:i/>
          <w:sz w:val="24"/>
          <w:szCs w:val="24"/>
        </w:rPr>
        <w:t>Wielka Niedziela, Zmartwychwstanie Pańskie</w:t>
      </w:r>
    </w:p>
    <w:p w:rsidR="002C4CCA" w:rsidRPr="000461E9" w:rsidRDefault="00322F1C" w:rsidP="00DD7E13">
      <w:pPr>
        <w:jc w:val="both"/>
        <w:rPr>
          <w:rFonts w:ascii="Times New Roman" w:hAnsi="Times New Roman" w:cs="Times New Roman"/>
          <w:sz w:val="24"/>
          <w:szCs w:val="24"/>
        </w:rPr>
      </w:pPr>
      <w:r w:rsidRPr="000461E9">
        <w:rPr>
          <w:rFonts w:ascii="Times New Roman" w:hAnsi="Times New Roman" w:cs="Times New Roman"/>
          <w:sz w:val="24"/>
          <w:szCs w:val="24"/>
        </w:rPr>
        <w:t xml:space="preserve">– najstarsze i najważniejsze </w:t>
      </w:r>
      <w:hyperlink r:id="rId4" w:tooltip="Święto" w:history="1">
        <w:r w:rsidRPr="000461E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święto</w:t>
        </w:r>
      </w:hyperlink>
      <w:r w:rsidRPr="000461E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ooltip="Chrześcijaństwo" w:history="1">
        <w:r w:rsidRPr="000461E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chrześcijańskie</w:t>
        </w:r>
      </w:hyperlink>
      <w:r w:rsidRPr="000461E9">
        <w:rPr>
          <w:rFonts w:ascii="Times New Roman" w:hAnsi="Times New Roman" w:cs="Times New Roman"/>
          <w:sz w:val="24"/>
          <w:szCs w:val="24"/>
        </w:rPr>
        <w:t xml:space="preserve"> celebrujące Jezusa Chrystusa: jego mękę, śmierć i </w:t>
      </w:r>
      <w:hyperlink r:id="rId6" w:tooltip="Zmartwychwstanie Jezusa" w:history="1">
        <w:r w:rsidRPr="000461E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zmartwychwstanie</w:t>
        </w:r>
      </w:hyperlink>
      <w:r w:rsidRPr="000461E9">
        <w:rPr>
          <w:rFonts w:ascii="Times New Roman" w:hAnsi="Times New Roman" w:cs="Times New Roman"/>
          <w:sz w:val="24"/>
          <w:szCs w:val="24"/>
        </w:rPr>
        <w:t xml:space="preserve">, obchodzone przez </w:t>
      </w:r>
      <w:hyperlink r:id="rId7" w:tooltip="Kościół (teologia)" w:history="1">
        <w:r w:rsidRPr="000461E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Kościoły</w:t>
        </w:r>
      </w:hyperlink>
      <w:r w:rsidRPr="000461E9">
        <w:rPr>
          <w:rFonts w:ascii="Times New Roman" w:hAnsi="Times New Roman" w:cs="Times New Roman"/>
          <w:sz w:val="24"/>
          <w:szCs w:val="24"/>
        </w:rPr>
        <w:t xml:space="preserve"> chrześcijańskie.</w:t>
      </w:r>
    </w:p>
    <w:p w:rsidR="000461E9" w:rsidRPr="00DD7E13" w:rsidRDefault="000461E9" w:rsidP="00DD7E1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7E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Wielkanoc określana jest mianem </w:t>
      </w:r>
      <w:r w:rsidRPr="00DD7E13">
        <w:rPr>
          <w:rFonts w:ascii="Times New Roman" w:hAnsi="Times New Roman" w:cs="Times New Roman"/>
          <w:b/>
          <w:bCs/>
          <w:color w:val="FF0000"/>
          <w:sz w:val="24"/>
          <w:szCs w:val="24"/>
        </w:rPr>
        <w:t>Paschy, Zmartwychwstania Chrystusowego</w:t>
      </w:r>
      <w:r w:rsidRPr="00DD7E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ale też </w:t>
      </w:r>
      <w:r w:rsidRPr="00DD7E13">
        <w:rPr>
          <w:rFonts w:ascii="Times New Roman" w:hAnsi="Times New Roman" w:cs="Times New Roman"/>
          <w:b/>
          <w:bCs/>
          <w:color w:val="FF0000"/>
          <w:sz w:val="24"/>
          <w:szCs w:val="24"/>
        </w:rPr>
        <w:t>Zmartwychwstaniem Pańskim</w:t>
      </w:r>
      <w:r w:rsidRPr="00DD7E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lub </w:t>
      </w:r>
      <w:r w:rsidRPr="00DD7E13">
        <w:rPr>
          <w:rFonts w:ascii="Times New Roman" w:hAnsi="Times New Roman" w:cs="Times New Roman"/>
          <w:b/>
          <w:bCs/>
          <w:color w:val="FF0000"/>
          <w:sz w:val="24"/>
          <w:szCs w:val="24"/>
        </w:rPr>
        <w:t>Paschą Chrystusową</w:t>
      </w:r>
    </w:p>
    <w:p w:rsidR="000461E9" w:rsidRPr="00DD7E13" w:rsidRDefault="000461E9" w:rsidP="00DD7E13">
      <w:pPr>
        <w:pStyle w:val="Nagwek2"/>
        <w:jc w:val="both"/>
        <w:rPr>
          <w:i/>
          <w:sz w:val="24"/>
          <w:szCs w:val="24"/>
        </w:rPr>
      </w:pPr>
      <w:r w:rsidRPr="00DD7E13">
        <w:rPr>
          <w:rStyle w:val="mw-headline"/>
          <w:i/>
          <w:sz w:val="24"/>
          <w:szCs w:val="24"/>
        </w:rPr>
        <w:t>Obchody Wielkanocy w Kościele rzymskokatolickim</w:t>
      </w:r>
    </w:p>
    <w:p w:rsidR="000461E9" w:rsidRPr="00DD7E13" w:rsidRDefault="000461E9" w:rsidP="00DD7E1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61E9">
        <w:rPr>
          <w:rFonts w:ascii="Times New Roman" w:hAnsi="Times New Roman" w:cs="Times New Roman"/>
          <w:sz w:val="24"/>
          <w:szCs w:val="24"/>
        </w:rPr>
        <w:t xml:space="preserve">Poprzedzający Wielkanoc tydzień, stanowiący okres wspominania najważniejszych dla </w:t>
      </w:r>
      <w:hyperlink r:id="rId8" w:tooltip="Wiara (chrześcijaństwo)" w:history="1">
        <w:r w:rsidRPr="000461E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wiary</w:t>
        </w:r>
      </w:hyperlink>
      <w:r w:rsidRPr="000461E9">
        <w:rPr>
          <w:rFonts w:ascii="Times New Roman" w:hAnsi="Times New Roman" w:cs="Times New Roman"/>
          <w:sz w:val="24"/>
          <w:szCs w:val="24"/>
        </w:rPr>
        <w:t xml:space="preserve"> chrześcijańskiej wydarzeń, nazywany jest </w:t>
      </w:r>
      <w:hyperlink r:id="rId9" w:tooltip="Wielki Tydzień" w:history="1">
        <w:r w:rsidRPr="00DD7E13">
          <w:rPr>
            <w:rStyle w:val="Hipercze"/>
            <w:rFonts w:ascii="Times New Roman" w:hAnsi="Times New Roman" w:cs="Times New Roman"/>
            <w:color w:val="00B050"/>
            <w:sz w:val="24"/>
            <w:szCs w:val="24"/>
            <w:u w:val="none"/>
          </w:rPr>
          <w:t>Wielkim Tygodniem</w:t>
        </w:r>
      </w:hyperlink>
      <w:r w:rsidRPr="000461E9">
        <w:rPr>
          <w:rFonts w:ascii="Times New Roman" w:hAnsi="Times New Roman" w:cs="Times New Roman"/>
          <w:sz w:val="24"/>
          <w:szCs w:val="24"/>
        </w:rPr>
        <w:t xml:space="preserve">. Ostatnie trzy doby tego tygodnia: </w:t>
      </w:r>
      <w:hyperlink r:id="rId10" w:tooltip="Wielki Czwartek" w:history="1">
        <w:r w:rsidRPr="00DD7E13">
          <w:rPr>
            <w:rStyle w:val="Hipercze"/>
            <w:rFonts w:ascii="Times New Roman" w:hAnsi="Times New Roman" w:cs="Times New Roman"/>
            <w:color w:val="00B050"/>
            <w:sz w:val="24"/>
            <w:szCs w:val="24"/>
            <w:u w:val="none"/>
          </w:rPr>
          <w:t>Wielki Czwartek</w:t>
        </w:r>
      </w:hyperlink>
      <w:r w:rsidRPr="000461E9">
        <w:rPr>
          <w:rFonts w:ascii="Times New Roman" w:hAnsi="Times New Roman" w:cs="Times New Roman"/>
          <w:sz w:val="24"/>
          <w:szCs w:val="24"/>
        </w:rPr>
        <w:t xml:space="preserve"> (wieczór), </w:t>
      </w:r>
      <w:hyperlink r:id="rId11" w:tooltip="Wielki Piątek" w:history="1">
        <w:r w:rsidRPr="00DD7E13">
          <w:rPr>
            <w:rStyle w:val="Hipercze"/>
            <w:rFonts w:ascii="Times New Roman" w:hAnsi="Times New Roman" w:cs="Times New Roman"/>
            <w:color w:val="00B050"/>
            <w:sz w:val="24"/>
            <w:szCs w:val="24"/>
            <w:u w:val="none"/>
          </w:rPr>
          <w:t>Wielki Piątek</w:t>
        </w:r>
      </w:hyperlink>
      <w:r w:rsidRPr="00DD7E13"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  <w:hyperlink r:id="rId12" w:tooltip="Wielka Sobota" w:history="1">
        <w:r w:rsidRPr="00DD7E13">
          <w:rPr>
            <w:rStyle w:val="Hipercze"/>
            <w:rFonts w:ascii="Times New Roman" w:hAnsi="Times New Roman" w:cs="Times New Roman"/>
            <w:color w:val="00B050"/>
            <w:sz w:val="24"/>
            <w:szCs w:val="24"/>
            <w:u w:val="none"/>
          </w:rPr>
          <w:t>Wielka Sobota</w:t>
        </w:r>
      </w:hyperlink>
      <w:r w:rsidRPr="00DD7E13">
        <w:rPr>
          <w:rFonts w:ascii="Times New Roman" w:hAnsi="Times New Roman" w:cs="Times New Roman"/>
          <w:color w:val="00B050"/>
          <w:sz w:val="24"/>
          <w:szCs w:val="24"/>
        </w:rPr>
        <w:t xml:space="preserve"> i Niedziela Zmartwychwstania </w:t>
      </w:r>
      <w:r w:rsidRPr="000461E9">
        <w:rPr>
          <w:rFonts w:ascii="Times New Roman" w:hAnsi="Times New Roman" w:cs="Times New Roman"/>
          <w:sz w:val="24"/>
          <w:szCs w:val="24"/>
        </w:rPr>
        <w:t xml:space="preserve">znane są jako </w:t>
      </w:r>
      <w:hyperlink r:id="rId13" w:tooltip="Triduum Paschalne" w:history="1">
        <w:proofErr w:type="spellStart"/>
        <w:r w:rsidRPr="00DD7E13">
          <w:rPr>
            <w:rStyle w:val="Hipercze"/>
            <w:rFonts w:ascii="Times New Roman" w:hAnsi="Times New Roman" w:cs="Times New Roman"/>
            <w:color w:val="FF0000"/>
            <w:sz w:val="24"/>
            <w:szCs w:val="24"/>
            <w:u w:val="none"/>
          </w:rPr>
          <w:t>Triduum</w:t>
        </w:r>
        <w:proofErr w:type="spellEnd"/>
        <w:r w:rsidRPr="00DD7E13">
          <w:rPr>
            <w:rStyle w:val="Hipercze"/>
            <w:rFonts w:ascii="Times New Roman" w:hAnsi="Times New Roman" w:cs="Times New Roman"/>
            <w:color w:val="FF0000"/>
            <w:sz w:val="24"/>
            <w:szCs w:val="24"/>
            <w:u w:val="none"/>
          </w:rPr>
          <w:t xml:space="preserve"> Paschalne</w:t>
        </w:r>
      </w:hyperlink>
      <w:r w:rsidRPr="00DD7E13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proofErr w:type="spellStart"/>
      <w:r w:rsidRPr="00DD7E13">
        <w:rPr>
          <w:rFonts w:ascii="Times New Roman" w:hAnsi="Times New Roman" w:cs="Times New Roman"/>
          <w:iCs/>
          <w:color w:val="FF0000"/>
          <w:sz w:val="24"/>
          <w:szCs w:val="24"/>
        </w:rPr>
        <w:t>Triduum</w:t>
      </w:r>
      <w:proofErr w:type="spellEnd"/>
      <w:r w:rsidRPr="00DD7E13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Paschale</w:t>
      </w:r>
      <w:r w:rsidRPr="00DD7E13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DD7E1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461E9" w:rsidRPr="00DD7E13" w:rsidRDefault="000461E9" w:rsidP="00DD7E13">
      <w:pPr>
        <w:pStyle w:val="Nagwek2"/>
        <w:jc w:val="both"/>
        <w:rPr>
          <w:i/>
          <w:sz w:val="24"/>
          <w:szCs w:val="24"/>
        </w:rPr>
      </w:pPr>
      <w:r w:rsidRPr="00DD7E13">
        <w:rPr>
          <w:rStyle w:val="mw-headline"/>
          <w:i/>
          <w:sz w:val="24"/>
          <w:szCs w:val="24"/>
        </w:rPr>
        <w:t>Wyznaczanie daty Wielkanocy</w:t>
      </w:r>
    </w:p>
    <w:p w:rsidR="000461E9" w:rsidRDefault="000461E9" w:rsidP="00DD7E13">
      <w:pPr>
        <w:jc w:val="both"/>
        <w:rPr>
          <w:rFonts w:ascii="Times New Roman" w:hAnsi="Times New Roman" w:cs="Times New Roman"/>
          <w:sz w:val="24"/>
          <w:szCs w:val="24"/>
        </w:rPr>
      </w:pPr>
      <w:r w:rsidRPr="000461E9">
        <w:rPr>
          <w:rFonts w:ascii="Times New Roman" w:hAnsi="Times New Roman" w:cs="Times New Roman"/>
          <w:sz w:val="24"/>
          <w:szCs w:val="24"/>
        </w:rPr>
        <w:t xml:space="preserve">W kościołach zachodnich Wielkanoc przypada w pierwszą niedzielę po pierwszej wiosennej pełni Księżyca (tzw. paschalna pełnia Księżyca), przypadającej po 21 marca. Oznacza to, że </w:t>
      </w:r>
      <w:r w:rsidRPr="00DD7E13">
        <w:rPr>
          <w:rFonts w:ascii="Times New Roman" w:hAnsi="Times New Roman" w:cs="Times New Roman"/>
          <w:color w:val="00B050"/>
          <w:sz w:val="24"/>
          <w:szCs w:val="24"/>
        </w:rPr>
        <w:t>Wielkanoc wypada pomiędzy 22 marca a 25 kwietnia (włącznie).</w:t>
      </w:r>
      <w:r w:rsidRPr="000461E9">
        <w:rPr>
          <w:rFonts w:ascii="Times New Roman" w:hAnsi="Times New Roman" w:cs="Times New Roman"/>
          <w:sz w:val="24"/>
          <w:szCs w:val="24"/>
        </w:rPr>
        <w:t xml:space="preserve"> Daty kościelnej pełni Księżyca zostały wyznaczone i stabelaryzowane w czasie </w:t>
      </w:r>
      <w:hyperlink r:id="rId14" w:tooltip="Sobór nicejski I" w:history="1">
        <w:r w:rsidRPr="000461E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Soboru Nicejskiego</w:t>
        </w:r>
      </w:hyperlink>
      <w:r w:rsidRPr="000461E9">
        <w:rPr>
          <w:rFonts w:ascii="Times New Roman" w:hAnsi="Times New Roman" w:cs="Times New Roman"/>
          <w:sz w:val="24"/>
          <w:szCs w:val="24"/>
        </w:rPr>
        <w:t xml:space="preserve"> w 325 roku n.e. Kościelna pełnia Księżyca różni się od astronomicznej</w:t>
      </w:r>
      <w:r w:rsidR="00DD7E13">
        <w:rPr>
          <w:rFonts w:ascii="Times New Roman" w:hAnsi="Times New Roman" w:cs="Times New Roman"/>
          <w:sz w:val="24"/>
          <w:szCs w:val="24"/>
        </w:rPr>
        <w:t>.</w:t>
      </w:r>
    </w:p>
    <w:p w:rsidR="00DD7E13" w:rsidRPr="000461E9" w:rsidRDefault="00DD7E13" w:rsidP="00DD7E13">
      <w:pPr>
        <w:jc w:val="both"/>
        <w:rPr>
          <w:rFonts w:ascii="Times New Roman" w:hAnsi="Times New Roman" w:cs="Times New Roman"/>
          <w:sz w:val="24"/>
          <w:szCs w:val="24"/>
        </w:rPr>
      </w:pPr>
      <w:r w:rsidRPr="00DD7E13">
        <w:rPr>
          <w:rFonts w:ascii="Times New Roman" w:hAnsi="Times New Roman" w:cs="Times New Roman"/>
          <w:b/>
          <w:sz w:val="24"/>
          <w:szCs w:val="24"/>
        </w:rPr>
        <w:t>W tym roku Wielkanoc wypada w niedzielę 12 kwietnia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61E9" w:rsidRDefault="000461E9" w:rsidP="00DD7E13">
      <w:pPr>
        <w:pStyle w:val="Nagwek2"/>
        <w:jc w:val="both"/>
        <w:rPr>
          <w:rStyle w:val="mw-headline"/>
          <w:i/>
          <w:sz w:val="24"/>
          <w:szCs w:val="24"/>
        </w:rPr>
      </w:pPr>
      <w:r w:rsidRPr="00DD7E13">
        <w:rPr>
          <w:rStyle w:val="mw-headline"/>
          <w:i/>
          <w:sz w:val="24"/>
          <w:szCs w:val="24"/>
        </w:rPr>
        <w:t>Polska tradycja</w:t>
      </w:r>
    </w:p>
    <w:p w:rsidR="00627FE1" w:rsidRDefault="00DD7E13" w:rsidP="00627FE1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27FE1">
        <w:rPr>
          <w:b w:val="0"/>
          <w:sz w:val="24"/>
          <w:szCs w:val="24"/>
        </w:rPr>
        <w:t>Święcenie pokarmów to zwyczaj znany w Polsce już od setek lat. Tradycja święcenia pokarmów sięga VIII wieku, jednak dotarł do naszego kraju w wieku XIV.</w:t>
      </w:r>
      <w:r w:rsidR="00627FE1" w:rsidRPr="00627FE1">
        <w:rPr>
          <w:b w:val="0"/>
          <w:sz w:val="24"/>
          <w:szCs w:val="24"/>
        </w:rPr>
        <w:t xml:space="preserve"> Święcenie koszyczków wielkanocnych odbywa się w Wielką Sobotę, co powinno znaleźć się w koszyczku wielkanocnym:</w:t>
      </w:r>
    </w:p>
    <w:p w:rsidR="00627FE1" w:rsidRDefault="00627FE1" w:rsidP="00627FE1">
      <w:pPr>
        <w:pStyle w:val="Nagwek2"/>
        <w:spacing w:before="0" w:beforeAutospacing="0" w:after="0" w:afterAutospacing="0"/>
        <w:rPr>
          <w:rStyle w:val="Pogrubienie"/>
          <w:sz w:val="24"/>
          <w:szCs w:val="24"/>
        </w:rPr>
      </w:pPr>
      <w:r w:rsidRPr="00627FE1">
        <w:rPr>
          <w:rStyle w:val="Pogrubienie"/>
          <w:sz w:val="24"/>
          <w:szCs w:val="24"/>
        </w:rPr>
        <w:t>Chleb - podstawowy produkt, symbolizuje ciało Chrystusa</w:t>
      </w:r>
      <w:r w:rsidRPr="00627FE1">
        <w:rPr>
          <w:sz w:val="24"/>
          <w:szCs w:val="24"/>
        </w:rPr>
        <w:br/>
      </w:r>
      <w:r w:rsidRPr="00627FE1">
        <w:rPr>
          <w:rStyle w:val="Pogrubienie"/>
          <w:sz w:val="24"/>
          <w:szCs w:val="24"/>
        </w:rPr>
        <w:t>Jajka- drugi najważniejszy po chlebie produkt, jest znakiem odradzającego się życia</w:t>
      </w:r>
      <w:r w:rsidRPr="00627FE1">
        <w:rPr>
          <w:sz w:val="24"/>
          <w:szCs w:val="24"/>
        </w:rPr>
        <w:br/>
      </w:r>
      <w:r w:rsidRPr="00627FE1">
        <w:rPr>
          <w:rStyle w:val="Pogrubienie"/>
          <w:sz w:val="24"/>
          <w:szCs w:val="24"/>
        </w:rPr>
        <w:t xml:space="preserve">Baranek - symbol zwycięstwa życia nad śmiercią </w:t>
      </w:r>
      <w:r w:rsidRPr="00627FE1">
        <w:rPr>
          <w:sz w:val="24"/>
          <w:szCs w:val="24"/>
        </w:rPr>
        <w:br/>
      </w:r>
      <w:r w:rsidRPr="00627FE1">
        <w:rPr>
          <w:rStyle w:val="Pogrubienie"/>
          <w:sz w:val="24"/>
          <w:szCs w:val="24"/>
        </w:rPr>
        <w:t xml:space="preserve">Kiełbasa i wędliny - symbolizują dostatek, płodność i zdrowie </w:t>
      </w:r>
      <w:r w:rsidRPr="00627FE1">
        <w:rPr>
          <w:sz w:val="24"/>
          <w:szCs w:val="24"/>
        </w:rPr>
        <w:br/>
      </w:r>
      <w:r w:rsidRPr="00627FE1">
        <w:rPr>
          <w:rStyle w:val="Pogrubienie"/>
          <w:sz w:val="24"/>
          <w:szCs w:val="24"/>
        </w:rPr>
        <w:t>Ser - oznacza przyjaźń między człowiekiem a zwierzętami domowymi</w:t>
      </w:r>
      <w:r w:rsidRPr="00627FE1">
        <w:rPr>
          <w:sz w:val="24"/>
          <w:szCs w:val="24"/>
        </w:rPr>
        <w:br/>
      </w:r>
      <w:r w:rsidRPr="00627FE1">
        <w:rPr>
          <w:rStyle w:val="Pogrubienie"/>
          <w:sz w:val="24"/>
          <w:szCs w:val="24"/>
        </w:rPr>
        <w:t xml:space="preserve">Sól - symbolizuje oczyszczenie </w:t>
      </w:r>
      <w:r w:rsidRPr="00627FE1">
        <w:rPr>
          <w:sz w:val="24"/>
          <w:szCs w:val="24"/>
        </w:rPr>
        <w:br/>
      </w:r>
      <w:r w:rsidRPr="00627FE1">
        <w:rPr>
          <w:rStyle w:val="Pogrubienie"/>
          <w:sz w:val="24"/>
          <w:szCs w:val="24"/>
        </w:rPr>
        <w:t xml:space="preserve">Ciasto - symbolizuje umiejętności i doskonałości </w:t>
      </w:r>
      <w:r w:rsidRPr="00627FE1">
        <w:rPr>
          <w:sz w:val="24"/>
          <w:szCs w:val="24"/>
        </w:rPr>
        <w:br/>
      </w:r>
      <w:r w:rsidRPr="00627FE1">
        <w:rPr>
          <w:rStyle w:val="Pogrubienie"/>
          <w:sz w:val="24"/>
          <w:szCs w:val="24"/>
        </w:rPr>
        <w:t xml:space="preserve">Chrzan - jest znakiem siły fizycznej i krzepy </w:t>
      </w:r>
      <w:r w:rsidRPr="00627FE1">
        <w:rPr>
          <w:sz w:val="24"/>
          <w:szCs w:val="24"/>
        </w:rPr>
        <w:br/>
      </w:r>
      <w:r w:rsidRPr="00627FE1">
        <w:rPr>
          <w:rStyle w:val="Pogrubienie"/>
          <w:sz w:val="24"/>
          <w:szCs w:val="24"/>
        </w:rPr>
        <w:t>Masło - symbol dobrobytu</w:t>
      </w:r>
      <w:r w:rsidR="003452B7">
        <w:rPr>
          <w:rStyle w:val="Pogrubienie"/>
          <w:sz w:val="24"/>
          <w:szCs w:val="24"/>
        </w:rPr>
        <w:t>.</w:t>
      </w:r>
    </w:p>
    <w:p w:rsidR="003452B7" w:rsidRDefault="003452B7" w:rsidP="00627FE1">
      <w:pPr>
        <w:pStyle w:val="Nagwek2"/>
        <w:spacing w:before="0" w:beforeAutospacing="0" w:after="0" w:afterAutospacing="0"/>
        <w:rPr>
          <w:rStyle w:val="Pogrubienie"/>
          <w:sz w:val="24"/>
          <w:szCs w:val="24"/>
        </w:rPr>
      </w:pPr>
    </w:p>
    <w:p w:rsidR="003452B7" w:rsidRPr="00627FE1" w:rsidRDefault="003452B7" w:rsidP="00627FE1">
      <w:pPr>
        <w:pStyle w:val="Nagwek2"/>
        <w:spacing w:before="0" w:beforeAutospacing="0" w:after="0" w:afterAutospacing="0"/>
        <w:rPr>
          <w:sz w:val="24"/>
          <w:szCs w:val="24"/>
        </w:rPr>
      </w:pPr>
      <w:r w:rsidRPr="003452B7">
        <w:rPr>
          <w:rStyle w:val="Pogrubienie"/>
          <w:sz w:val="24"/>
        </w:rPr>
        <w:lastRenderedPageBreak/>
        <w:drawing>
          <wp:inline distT="0" distB="0" distL="0" distR="0">
            <wp:extent cx="5760720" cy="2910668"/>
            <wp:effectExtent l="19050" t="0" r="0" b="0"/>
            <wp:docPr id="2" name="Obraz 1" descr="C:\Users\User\Desktop\5cba210d98382_o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cba210d98382_o_full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10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FE1" w:rsidRPr="00DD7E13" w:rsidRDefault="00627FE1" w:rsidP="00DD7E13">
      <w:pPr>
        <w:pStyle w:val="Nagwek2"/>
        <w:jc w:val="both"/>
        <w:rPr>
          <w:b w:val="0"/>
          <w:i/>
          <w:sz w:val="24"/>
          <w:szCs w:val="24"/>
        </w:rPr>
      </w:pPr>
    </w:p>
    <w:p w:rsidR="000461E9" w:rsidRDefault="000461E9" w:rsidP="00DD7E13">
      <w:pPr>
        <w:pStyle w:val="NormalnyWeb"/>
        <w:jc w:val="both"/>
      </w:pPr>
      <w:r w:rsidRPr="000461E9">
        <w:t>W polskim zwyczaju, po porannej rezurekcji</w:t>
      </w:r>
      <w:r w:rsidR="00DD7E13">
        <w:t xml:space="preserve"> (Mszy Świętej)</w:t>
      </w:r>
      <w:r w:rsidRPr="000461E9">
        <w:t xml:space="preserve"> rodzina zasiada do uroczystego </w:t>
      </w:r>
      <w:r w:rsidRPr="000461E9">
        <w:rPr>
          <w:iCs/>
        </w:rPr>
        <w:t>śniadania wielkanocnego</w:t>
      </w:r>
      <w:r w:rsidRPr="000461E9">
        <w:t xml:space="preserve">, które rozpoczyna się składaniem życzeń i dzieleniem się </w:t>
      </w:r>
      <w:hyperlink r:id="rId16" w:tooltip="Święconka" w:history="1">
        <w:r w:rsidRPr="000461E9">
          <w:rPr>
            <w:rStyle w:val="Hipercze"/>
            <w:color w:val="auto"/>
            <w:u w:val="none"/>
          </w:rPr>
          <w:t>święconką</w:t>
        </w:r>
      </w:hyperlink>
      <w:r w:rsidRPr="000461E9">
        <w:t xml:space="preserve"> z koszyczka. Na stołach znajdują się jajka, wędliny,</w:t>
      </w:r>
      <w:r w:rsidR="00DD7E13">
        <w:t xml:space="preserve"> chleb,</w:t>
      </w:r>
      <w:r w:rsidRPr="000461E9">
        <w:t xml:space="preserve"> </w:t>
      </w:r>
      <w:hyperlink r:id="rId17" w:tooltip="Baba wielkanocna" w:history="1">
        <w:r w:rsidRPr="000461E9">
          <w:rPr>
            <w:rStyle w:val="Hipercze"/>
            <w:iCs/>
            <w:color w:val="auto"/>
            <w:u w:val="none"/>
          </w:rPr>
          <w:t>wielkanocne baby</w:t>
        </w:r>
      </w:hyperlink>
      <w:r w:rsidRPr="000461E9">
        <w:t xml:space="preserve"> i </w:t>
      </w:r>
      <w:hyperlink r:id="rId18" w:tooltip="Mazurek (ciasto)" w:history="1">
        <w:r w:rsidRPr="000461E9">
          <w:rPr>
            <w:rStyle w:val="Hipercze"/>
            <w:color w:val="auto"/>
            <w:u w:val="none"/>
          </w:rPr>
          <w:t>mazurki</w:t>
        </w:r>
      </w:hyperlink>
      <w:r w:rsidRPr="000461E9">
        <w:t xml:space="preserve">. Stoły zdobione są bukietami z </w:t>
      </w:r>
      <w:hyperlink r:id="rId19" w:tooltip="Kotka (botanika)" w:history="1">
        <w:r w:rsidRPr="000461E9">
          <w:rPr>
            <w:rStyle w:val="Hipercze"/>
            <w:color w:val="auto"/>
            <w:u w:val="none"/>
          </w:rPr>
          <w:t>bazi</w:t>
        </w:r>
      </w:hyperlink>
      <w:r w:rsidRPr="000461E9">
        <w:t xml:space="preserve"> i pierwszych wiosennych kwiatów. W niektórych regionach, np. na </w:t>
      </w:r>
      <w:hyperlink r:id="rId20" w:tooltip="Śląsk" w:history="1">
        <w:r w:rsidRPr="000461E9">
          <w:rPr>
            <w:rStyle w:val="Hipercze"/>
            <w:color w:val="auto"/>
            <w:u w:val="none"/>
          </w:rPr>
          <w:t>Śląsku</w:t>
        </w:r>
      </w:hyperlink>
      <w:r w:rsidRPr="000461E9">
        <w:t xml:space="preserve">, rodzice chowali w domu lub w ogrodzie koszyczki ze słodyczami, prezenty od </w:t>
      </w:r>
      <w:r w:rsidRPr="000461E9">
        <w:rPr>
          <w:iCs/>
        </w:rPr>
        <w:t>wielkanocnego zajączka</w:t>
      </w:r>
      <w:r w:rsidRPr="000461E9">
        <w:t xml:space="preserve">, na poszukiwanie których wyruszały dzieci. Zwyczaj ten obecnie rozpowszechnił się w formie obdarowywania się w tym dniu drobnymi upominkami, tzw. </w:t>
      </w:r>
      <w:hyperlink r:id="rId21" w:tooltip="Zając wielkanocny" w:history="1">
        <w:r w:rsidRPr="000461E9">
          <w:rPr>
            <w:rStyle w:val="Hipercze"/>
            <w:iCs/>
            <w:color w:val="auto"/>
            <w:u w:val="none"/>
          </w:rPr>
          <w:t>zajączkami</w:t>
        </w:r>
      </w:hyperlink>
      <w:r w:rsidR="00DD7E13">
        <w:t>.</w:t>
      </w:r>
    </w:p>
    <w:p w:rsidR="00DD7E13" w:rsidRPr="000461E9" w:rsidRDefault="00DD7E13" w:rsidP="00DD7E13">
      <w:pPr>
        <w:pStyle w:val="NormalnyWeb"/>
        <w:jc w:val="both"/>
      </w:pPr>
      <w:r>
        <w:rPr>
          <w:b/>
          <w:bCs/>
        </w:rPr>
        <w:t>Śmigus-dyngus</w:t>
      </w:r>
      <w:r>
        <w:t xml:space="preserve"> (znany także jako: </w:t>
      </w:r>
      <w:r>
        <w:rPr>
          <w:i/>
          <w:iCs/>
        </w:rPr>
        <w:t>lany poniedziałek</w:t>
      </w:r>
      <w:r>
        <w:t xml:space="preserve">) – zwyczaj pierwotnie słowiański, a wtórnie związany z </w:t>
      </w:r>
      <w:hyperlink r:id="rId22" w:tooltip="Poniedziałek Wielkanocny" w:history="1">
        <w:r w:rsidRPr="00DD7E13">
          <w:rPr>
            <w:rStyle w:val="Hipercze"/>
            <w:color w:val="00B050"/>
            <w:u w:val="none"/>
          </w:rPr>
          <w:t>Poniedziałkiem Wielkanocnym</w:t>
        </w:r>
      </w:hyperlink>
      <w:r w:rsidRPr="00DD7E13">
        <w:rPr>
          <w:color w:val="00B050"/>
        </w:rPr>
        <w:t>.</w:t>
      </w:r>
      <w:r>
        <w:t xml:space="preserve"> </w:t>
      </w:r>
    </w:p>
    <w:p w:rsidR="000461E9" w:rsidRPr="00DD7E13" w:rsidRDefault="000461E9" w:rsidP="00DD7E13">
      <w:pPr>
        <w:pStyle w:val="NormalnyWeb"/>
        <w:jc w:val="center"/>
        <w:rPr>
          <w:b/>
          <w:color w:val="FF0000"/>
        </w:rPr>
      </w:pPr>
      <w:r w:rsidRPr="00DD7E13">
        <w:rPr>
          <w:b/>
          <w:color w:val="FF0000"/>
        </w:rPr>
        <w:t xml:space="preserve">Niedziela, podobnie jak i </w:t>
      </w:r>
      <w:hyperlink r:id="rId23" w:tooltip="Poniedziałek Wielkanocny" w:history="1">
        <w:r w:rsidRPr="00DD7E13">
          <w:rPr>
            <w:rStyle w:val="Hipercze"/>
            <w:b/>
            <w:color w:val="FF0000"/>
            <w:u w:val="none"/>
          </w:rPr>
          <w:t>poniedziałek</w:t>
        </w:r>
      </w:hyperlink>
      <w:r w:rsidRPr="00DD7E13">
        <w:rPr>
          <w:b/>
          <w:color w:val="FF0000"/>
        </w:rPr>
        <w:t xml:space="preserve">, są w Polsce </w:t>
      </w:r>
      <w:hyperlink r:id="rId24" w:tooltip="Dni wolne od pracy w Polsce" w:history="1">
        <w:r w:rsidRPr="00DD7E13">
          <w:rPr>
            <w:rStyle w:val="Hipercze"/>
            <w:b/>
            <w:color w:val="FF0000"/>
            <w:u w:val="none"/>
          </w:rPr>
          <w:t>dniami wolnymi od pracy</w:t>
        </w:r>
      </w:hyperlink>
      <w:r w:rsidRPr="00DD7E13">
        <w:rPr>
          <w:b/>
          <w:color w:val="FF0000"/>
        </w:rPr>
        <w:t xml:space="preserve"> i szkoły. Tradycyjnie spędza się je w domu, w gronie rodzinnym</w:t>
      </w:r>
      <w:r w:rsidR="00DD7E13">
        <w:rPr>
          <w:b/>
          <w:color w:val="FF0000"/>
        </w:rPr>
        <w:t>.</w:t>
      </w:r>
    </w:p>
    <w:p w:rsidR="000461E9" w:rsidRDefault="000461E9" w:rsidP="00DD7E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7BD" w:rsidRPr="002157BD" w:rsidRDefault="002157BD" w:rsidP="002157B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57BD">
        <w:rPr>
          <w:rFonts w:ascii="Times New Roman" w:hAnsi="Times New Roman" w:cs="Times New Roman"/>
          <w:i/>
          <w:sz w:val="24"/>
          <w:szCs w:val="24"/>
          <w:u w:val="single"/>
        </w:rPr>
        <w:t>Zdrowych, Pogodnych Świąt Wielkanocnych, pełnych wiary, nadziei i miłości.</w:t>
      </w:r>
    </w:p>
    <w:p w:rsidR="003452B7" w:rsidRPr="002157BD" w:rsidRDefault="002157BD" w:rsidP="002157B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57BD">
        <w:rPr>
          <w:rFonts w:ascii="Times New Roman" w:hAnsi="Times New Roman" w:cs="Times New Roman"/>
          <w:i/>
          <w:sz w:val="24"/>
          <w:szCs w:val="24"/>
          <w:u w:val="single"/>
        </w:rPr>
        <w:t xml:space="preserve">Radosnego, wiosennego nastroju, serdecznych spotkań w gronie rodziny i wśród przyjaciół oraz wesołego Alleluja życzy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Pani </w:t>
      </w:r>
      <w:r w:rsidRPr="002157BD">
        <w:rPr>
          <w:rFonts w:ascii="Times New Roman" w:hAnsi="Times New Roman" w:cs="Times New Roman"/>
          <w:i/>
          <w:sz w:val="24"/>
          <w:szCs w:val="24"/>
          <w:u w:val="single"/>
        </w:rPr>
        <w:t xml:space="preserve">Karolina </w:t>
      </w:r>
      <w:proofErr w:type="spellStart"/>
      <w:r w:rsidRPr="002157BD">
        <w:rPr>
          <w:rFonts w:ascii="Times New Roman" w:hAnsi="Times New Roman" w:cs="Times New Roman"/>
          <w:i/>
          <w:sz w:val="24"/>
          <w:szCs w:val="24"/>
          <w:u w:val="single"/>
        </w:rPr>
        <w:t>Falba</w:t>
      </w:r>
      <w:proofErr w:type="spellEnd"/>
    </w:p>
    <w:sectPr w:rsidR="003452B7" w:rsidRPr="002157BD" w:rsidSect="00914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2F1C"/>
    <w:rsid w:val="000461E9"/>
    <w:rsid w:val="002157BD"/>
    <w:rsid w:val="00322F1C"/>
    <w:rsid w:val="003452B7"/>
    <w:rsid w:val="0048737A"/>
    <w:rsid w:val="00627FE1"/>
    <w:rsid w:val="00914002"/>
    <w:rsid w:val="00B10D8C"/>
    <w:rsid w:val="00BC533D"/>
    <w:rsid w:val="00DB3FD7"/>
    <w:rsid w:val="00DD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002"/>
  </w:style>
  <w:style w:type="paragraph" w:styleId="Nagwek2">
    <w:name w:val="heading 2"/>
    <w:basedOn w:val="Normalny"/>
    <w:link w:val="Nagwek2Znak"/>
    <w:uiPriority w:val="9"/>
    <w:qFormat/>
    <w:rsid w:val="00046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2F1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461E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w-headline">
    <w:name w:val="mw-headline"/>
    <w:basedOn w:val="Domylnaczcionkaakapitu"/>
    <w:rsid w:val="000461E9"/>
  </w:style>
  <w:style w:type="paragraph" w:styleId="NormalnyWeb">
    <w:name w:val="Normal (Web)"/>
    <w:basedOn w:val="Normalny"/>
    <w:uiPriority w:val="99"/>
    <w:semiHidden/>
    <w:unhideWhenUsed/>
    <w:rsid w:val="0004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7FE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Wiara_(chrze%C5%9Bcija%C5%84stwo)" TargetMode="External"/><Relationship Id="rId13" Type="http://schemas.openxmlformats.org/officeDocument/2006/relationships/hyperlink" Target="https://pl.wikipedia.org/wiki/Triduum_Paschalne" TargetMode="External"/><Relationship Id="rId18" Type="http://schemas.openxmlformats.org/officeDocument/2006/relationships/hyperlink" Target="https://pl.wikipedia.org/wiki/Mazurek_(ciasto)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pl.wikipedia.org/wiki/Zaj%C4%85c_wielkanocny" TargetMode="External"/><Relationship Id="rId7" Type="http://schemas.openxmlformats.org/officeDocument/2006/relationships/hyperlink" Target="https://pl.wikipedia.org/wiki/Ko%C5%9Bci%C3%B3%C5%82_(teologia)" TargetMode="External"/><Relationship Id="rId12" Type="http://schemas.openxmlformats.org/officeDocument/2006/relationships/hyperlink" Target="https://pl.wikipedia.org/wiki/Wielka_Sobota" TargetMode="External"/><Relationship Id="rId17" Type="http://schemas.openxmlformats.org/officeDocument/2006/relationships/hyperlink" Target="https://pl.wikipedia.org/wiki/Baba_wielkanocna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l.wikipedia.org/wiki/%C5%9Awi%C4%99conka" TargetMode="External"/><Relationship Id="rId20" Type="http://schemas.openxmlformats.org/officeDocument/2006/relationships/hyperlink" Target="https://pl.wikipedia.org/wiki/%C5%9Al%C4%85sk" TargetMode="External"/><Relationship Id="rId1" Type="http://schemas.openxmlformats.org/officeDocument/2006/relationships/styles" Target="styles.xml"/><Relationship Id="rId6" Type="http://schemas.openxmlformats.org/officeDocument/2006/relationships/hyperlink" Target="https://pl.wikipedia.org/wiki/Zmartwychwstanie_Jezusa" TargetMode="External"/><Relationship Id="rId11" Type="http://schemas.openxmlformats.org/officeDocument/2006/relationships/hyperlink" Target="https://pl.wikipedia.org/wiki/Wielki_Pi%C4%85tek" TargetMode="External"/><Relationship Id="rId24" Type="http://schemas.openxmlformats.org/officeDocument/2006/relationships/hyperlink" Target="https://pl.wikipedia.org/wiki/Dni_wolne_od_pracy_w_Polsce" TargetMode="External"/><Relationship Id="rId5" Type="http://schemas.openxmlformats.org/officeDocument/2006/relationships/hyperlink" Target="https://pl.wikipedia.org/wiki/Chrze%C5%9Bcija%C5%84stwo" TargetMode="External"/><Relationship Id="rId15" Type="http://schemas.openxmlformats.org/officeDocument/2006/relationships/image" Target="media/image1.jpeg"/><Relationship Id="rId23" Type="http://schemas.openxmlformats.org/officeDocument/2006/relationships/hyperlink" Target="https://pl.wikipedia.org/wiki/Poniedzia%C5%82ek_Wielkanocny" TargetMode="External"/><Relationship Id="rId10" Type="http://schemas.openxmlformats.org/officeDocument/2006/relationships/hyperlink" Target="https://pl.wikipedia.org/wiki/Wielki_Czwartek" TargetMode="External"/><Relationship Id="rId19" Type="http://schemas.openxmlformats.org/officeDocument/2006/relationships/hyperlink" Target="https://pl.wikipedia.org/wiki/Kotka_(botanika)" TargetMode="External"/><Relationship Id="rId4" Type="http://schemas.openxmlformats.org/officeDocument/2006/relationships/hyperlink" Target="https://pl.wikipedia.org/wiki/%C5%9Awi%C4%99to" TargetMode="External"/><Relationship Id="rId9" Type="http://schemas.openxmlformats.org/officeDocument/2006/relationships/hyperlink" Target="https://pl.wikipedia.org/wiki/Wielki_Tydzie%C5%84" TargetMode="External"/><Relationship Id="rId14" Type="http://schemas.openxmlformats.org/officeDocument/2006/relationships/hyperlink" Target="https://pl.wikipedia.org/wiki/Sob%C3%B3r_nicejski_I" TargetMode="External"/><Relationship Id="rId22" Type="http://schemas.openxmlformats.org/officeDocument/2006/relationships/hyperlink" Target="https://pl.wikipedia.org/wiki/Poniedzia%C5%82ek_Wielkanoc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2020-03-31T13:20:00Z</dcterms:created>
  <dcterms:modified xsi:type="dcterms:W3CDTF">2020-04-02T14:51:00Z</dcterms:modified>
</cp:coreProperties>
</file>