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B6" w:rsidRPr="000F23B6" w:rsidRDefault="000F23B6" w:rsidP="000F23B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444444"/>
          <w:sz w:val="36"/>
          <w:szCs w:val="24"/>
          <w:lang w:eastAsia="pl-PL"/>
        </w:rPr>
      </w:pPr>
      <w:r w:rsidRPr="000F23B6">
        <w:rPr>
          <w:rFonts w:ascii="Arial" w:eastAsia="Times New Roman" w:hAnsi="Arial" w:cs="Arial"/>
          <w:b/>
          <w:color w:val="444444"/>
          <w:sz w:val="36"/>
          <w:szCs w:val="24"/>
          <w:lang w:eastAsia="pl-PL"/>
        </w:rPr>
        <w:t>Kreski z liczb c.d.</w:t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tej lekcji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pobaw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imy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się w kodowanie liczb za pomocą czarnych i białych pasków. Nie będą to takie paski jak na towarach w sklepie, ale zasady ich odczytywania są podobne.</w:t>
      </w:r>
    </w:p>
    <w:p w:rsidR="000F23B6" w:rsidRP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3810000" cy="2486025"/>
            <wp:effectExtent l="0" t="0" r="0" b="9525"/>
            <wp:docPr id="5" name="Obraz 5" descr="https://app.wsipnet.pl/upload/ep/packages/259/50607/img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50607/img/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B6" w:rsidRP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Prawa autorskie" href="https://app.wsipnet.pl/podreczniki/strona/1546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uu9wIAAEQ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F23B6" w:rsidRPr="000F23B6" w:rsidRDefault="000F23B6" w:rsidP="000F23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F23B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ODCZYTYWANIE ZAKODOWANEJ LICZBY</w:t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Istotną częścią przygotowania kodu paskowego jest ustalenie sposobu kodowania. Będziesz wykorzystywać osiem pasków z przypisanymi im liczbami – jak na rysunku poniżej.</w:t>
      </w:r>
    </w:p>
    <w:p w:rsidR="000F23B6" w:rsidRP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619375" cy="1952625"/>
            <wp:effectExtent l="0" t="0" r="9525" b="9525"/>
            <wp:docPr id="3" name="Obraz 3" descr="https://app.wsipnet.pl/upload/ep/packages/259/50607/img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50607/img/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Zauważ, że pierwsza liczba z prawej to 1, a każda następna jest dwa razy większa od poprzedniej.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1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2 = 1 </w:t>
      </w:r>
      <w:r w:rsidRPr="000F23B6">
        <w:rPr>
          <w:rFonts w:ascii="Cambria Math" w:eastAsia="Times New Roman" w:hAnsi="Cambria Math" w:cs="Cambria Math"/>
          <w:color w:val="444444"/>
          <w:sz w:val="29"/>
          <w:szCs w:val="29"/>
          <w:bdr w:val="none" w:sz="0" w:space="0" w:color="auto" w:frame="1"/>
          <w:lang w:eastAsia="pl-PL"/>
        </w:rPr>
        <w:t>⋅</w:t>
      </w:r>
      <w:r w:rsidRPr="000F23B6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2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4 = 2 </w:t>
      </w:r>
      <w:r w:rsidRPr="000F23B6">
        <w:rPr>
          <w:rFonts w:ascii="Cambria Math" w:eastAsia="Times New Roman" w:hAnsi="Cambria Math" w:cs="Cambria Math"/>
          <w:color w:val="444444"/>
          <w:sz w:val="29"/>
          <w:szCs w:val="29"/>
          <w:bdr w:val="none" w:sz="0" w:space="0" w:color="auto" w:frame="1"/>
          <w:lang w:eastAsia="pl-PL"/>
        </w:rPr>
        <w:t>⋅</w:t>
      </w:r>
      <w:r w:rsidRPr="000F23B6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2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8 = 4 </w:t>
      </w:r>
      <w:r w:rsidRPr="000F23B6">
        <w:rPr>
          <w:rFonts w:ascii="Cambria Math" w:eastAsia="Times New Roman" w:hAnsi="Cambria Math" w:cs="Cambria Math"/>
          <w:color w:val="444444"/>
          <w:sz w:val="29"/>
          <w:szCs w:val="29"/>
          <w:bdr w:val="none" w:sz="0" w:space="0" w:color="auto" w:frame="1"/>
          <w:lang w:eastAsia="pl-PL"/>
        </w:rPr>
        <w:t>⋅</w:t>
      </w:r>
      <w:r w:rsidRPr="000F23B6">
        <w:rPr>
          <w:rFonts w:ascii="Cambria Math" w:eastAsia="Times New Roman" w:hAnsi="Cambria Math" w:cs="Cambria Math"/>
          <w:color w:val="444444"/>
          <w:sz w:val="24"/>
          <w:szCs w:val="24"/>
          <w:bdr w:val="none" w:sz="0" w:space="0" w:color="auto" w:frame="1"/>
          <w:lang w:eastAsia="pl-PL"/>
        </w:rPr>
        <w:t>⋅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2</w:t>
      </w: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...</w:t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Zaczernienie paska pod liczbą oznacza, że wybrano tę liczbę. Jeśli zatem czarnych jest kilka pasków, to znaczy, że zakodowana liczba stanowi sumę wszystkich liczb nad czarnymi paskami.</w:t>
      </w:r>
    </w:p>
    <w:p w:rsidR="000F23B6" w:rsidRP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4286250" cy="1962150"/>
            <wp:effectExtent l="0" t="0" r="0" b="0"/>
            <wp:docPr id="2" name="Obraz 2" descr="https://app.wsipnet.pl/upload/ep/packages/259/50607/img/5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50607/img/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B6" w:rsidRPr="000F23B6" w:rsidRDefault="000F23B6" w:rsidP="000F23B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Odczytaj liczby zakodowane na poniższych rysunkach.</w:t>
      </w:r>
    </w:p>
    <w:p w:rsid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5715000" cy="2124075"/>
            <wp:effectExtent l="0" t="0" r="0" b="9525"/>
            <wp:docPr id="1" name="Obraz 1" descr="https://app.wsipnet.pl/upload/ep/packages/259/50607/img/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50607/img/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B6" w:rsidRPr="000F23B6" w:rsidRDefault="000F23B6" w:rsidP="000F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4"/>
          <w:szCs w:val="24"/>
          <w:lang w:eastAsia="pl-PL"/>
        </w:rPr>
      </w:pPr>
      <w:r w:rsidRPr="000F23B6">
        <w:rPr>
          <w:rFonts w:ascii="Arial" w:eastAsia="Times New Roman" w:hAnsi="Arial" w:cs="Arial"/>
          <w:b/>
          <w:color w:val="C00000"/>
          <w:sz w:val="44"/>
          <w:szCs w:val="24"/>
          <w:lang w:eastAsia="pl-PL"/>
        </w:rPr>
        <w:t>Jakie to liczby?</w:t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 czy potrafisz podać układ pasków odpowiadający danej liczbie?</w:t>
      </w:r>
    </w:p>
    <w:p w:rsidR="000F23B6" w:rsidRPr="000F23B6" w:rsidRDefault="000F23B6" w:rsidP="000F23B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0F23B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KODOWANIE LICZBY</w:t>
      </w:r>
    </w:p>
    <w:p w:rsidR="000F23B6" w:rsidRPr="000F23B6" w:rsidRDefault="000F23B6" w:rsidP="000F23B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F23B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Zastanów się, w jaki sposób zakodować liczbę 51. Przejrzyj liczby odpowiadające paskom od lewej strony do prawej: 128 – za duża, 64 – za duża, 32 – to mniej niż 51, czyli ten pasek trzeba zaczernić. Zostało jeszcze 51 – 32 = 19. Przeglądaj dalej: 16 – to mniej niż 19, ten pasek też trzeba zaczernić. Zostało...</w:t>
      </w:r>
    </w:p>
    <w:p w:rsidR="000F23B6" w:rsidRPr="000F23B6" w:rsidRDefault="000F23B6" w:rsidP="000F23B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b/>
          <w:color w:val="C00000"/>
          <w:sz w:val="36"/>
          <w:szCs w:val="24"/>
          <w:lang w:eastAsia="pl-PL"/>
        </w:rPr>
      </w:pPr>
      <w:r w:rsidRPr="000F23B6">
        <w:rPr>
          <w:rFonts w:ascii="Arial" w:eastAsia="Times New Roman" w:hAnsi="Arial" w:cs="Arial"/>
          <w:b/>
          <w:color w:val="C00000"/>
          <w:sz w:val="36"/>
          <w:szCs w:val="24"/>
          <w:lang w:eastAsia="pl-PL"/>
        </w:rPr>
        <w:t>Zaplanuj kody paskowe dla liczb 144 i 200 – przygotuj odpowiednie rysunki.</w:t>
      </w:r>
      <w:bookmarkStart w:id="0" w:name="_GoBack"/>
      <w:bookmarkEnd w:id="0"/>
    </w:p>
    <w:p w:rsidR="00F645BE" w:rsidRPr="000F23B6" w:rsidRDefault="00F645BE">
      <w:pPr>
        <w:rPr>
          <w:b/>
          <w:color w:val="C00000"/>
          <w:sz w:val="32"/>
        </w:rPr>
      </w:pPr>
    </w:p>
    <w:sectPr w:rsidR="00F645BE" w:rsidRPr="000F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9A5"/>
    <w:multiLevelType w:val="multilevel"/>
    <w:tmpl w:val="A86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274FB"/>
    <w:multiLevelType w:val="multilevel"/>
    <w:tmpl w:val="0A0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B6"/>
    <w:rsid w:val="000F23B6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F2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2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0F23B6"/>
  </w:style>
  <w:style w:type="character" w:customStyle="1" w:styleId="mjxassistivemathml">
    <w:name w:val="mjx_assistive_mathml"/>
    <w:basedOn w:val="Domylnaczcionkaakapitu"/>
    <w:rsid w:val="000F23B6"/>
  </w:style>
  <w:style w:type="paragraph" w:styleId="Tekstdymka">
    <w:name w:val="Balloon Text"/>
    <w:basedOn w:val="Normalny"/>
    <w:link w:val="TekstdymkaZnak"/>
    <w:uiPriority w:val="99"/>
    <w:semiHidden/>
    <w:unhideWhenUsed/>
    <w:rsid w:val="000F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F2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23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0F23B6"/>
  </w:style>
  <w:style w:type="character" w:customStyle="1" w:styleId="mjxassistivemathml">
    <w:name w:val="mjx_assistive_mathml"/>
    <w:basedOn w:val="Domylnaczcionkaakapitu"/>
    <w:rsid w:val="000F23B6"/>
  </w:style>
  <w:style w:type="paragraph" w:styleId="Tekstdymka">
    <w:name w:val="Balloon Text"/>
    <w:basedOn w:val="Normalny"/>
    <w:link w:val="TekstdymkaZnak"/>
    <w:uiPriority w:val="99"/>
    <w:semiHidden/>
    <w:unhideWhenUsed/>
    <w:rsid w:val="000F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podreczniki/strona/154643" TargetMode="External"/><Relationship Id="rId13" Type="http://schemas.openxmlformats.org/officeDocument/2006/relationships/hyperlink" Target="https://app.wsipnet.pl/upload/ep/packages/259/50607/img/6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07/img/2.png" TargetMode="External"/><Relationship Id="rId11" Type="http://schemas.openxmlformats.org/officeDocument/2006/relationships/hyperlink" Target="https://app.wsipnet.pl/upload/ep/packages/259/50607/img/5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50607/img/3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2020-04-19T10:29:00Z</dcterms:created>
  <dcterms:modified xsi:type="dcterms:W3CDTF">2020-04-19T10:33:00Z</dcterms:modified>
</cp:coreProperties>
</file>