
<file path=[Content_Types].xml><?xml version="1.0" encoding="utf-8"?>
<Types xmlns="http://schemas.openxmlformats.org/package/2006/content-types">
  <Default Extension="rels" ContentType="application/vnd.openxmlformats-package.relationships+xml"/>
  <Default Extension="webp" ContentType="image/png"/>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4F879F" w14:textId="11276150" w:rsidR="00431BF7" w:rsidRDefault="00431BF7" w:rsidP="00431BF7">
      <w:pPr>
        <w:shd w:val="clear" w:color="auto" w:fill="FFFFFF"/>
        <w:spacing w:before="300" w:after="0" w:line="240" w:lineRule="auto"/>
        <w:jc w:val="center"/>
        <w:outlineLvl w:val="0"/>
        <w:rPr>
          <w:rFonts w:ascii="Playfair Display" w:eastAsia="Times New Roman" w:hAnsi="Playfair Display" w:cs="Times New Roman"/>
          <w:b/>
          <w:bCs/>
          <w:color w:val="385623" w:themeColor="accent6" w:themeShade="80"/>
          <w:kern w:val="36"/>
          <w:sz w:val="90"/>
          <w:szCs w:val="90"/>
          <w:lang w:eastAsia="pl-PL"/>
        </w:rPr>
      </w:pPr>
      <w:r>
        <w:rPr>
          <w:rFonts w:ascii="Playfair Display" w:eastAsia="Times New Roman" w:hAnsi="Playfair Display" w:cs="Times New Roman"/>
          <w:b/>
          <w:bCs/>
          <w:noProof/>
          <w:color w:val="70AD47" w:themeColor="accent6"/>
          <w:kern w:val="36"/>
          <w:sz w:val="90"/>
          <w:szCs w:val="90"/>
          <w:lang w:eastAsia="pl-PL"/>
        </w:rPr>
        <w:drawing>
          <wp:inline distT="0" distB="0" distL="0" distR="0" wp14:anchorId="2ECD05F7" wp14:editId="6BA31604">
            <wp:extent cx="6229350" cy="3038475"/>
            <wp:effectExtent l="0" t="0" r="0" b="952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ądrość.webp"/>
                    <pic:cNvPicPr/>
                  </pic:nvPicPr>
                  <pic:blipFill>
                    <a:blip r:embed="rId5">
                      <a:extLst>
                        <a:ext uri="{28A0092B-C50C-407E-A947-70E740481C1C}">
                          <a14:useLocalDpi xmlns:a14="http://schemas.microsoft.com/office/drawing/2010/main" val="0"/>
                        </a:ext>
                      </a:extLst>
                    </a:blip>
                    <a:stretch>
                      <a:fillRect/>
                    </a:stretch>
                  </pic:blipFill>
                  <pic:spPr>
                    <a:xfrm>
                      <a:off x="0" y="0"/>
                      <a:ext cx="6229350" cy="3038475"/>
                    </a:xfrm>
                    <a:prstGeom prst="rect">
                      <a:avLst/>
                    </a:prstGeom>
                  </pic:spPr>
                </pic:pic>
              </a:graphicData>
            </a:graphic>
          </wp:inline>
        </w:drawing>
      </w:r>
    </w:p>
    <w:p w14:paraId="2E142BF0" w14:textId="77777777" w:rsidR="00431BF7" w:rsidRDefault="00431BF7" w:rsidP="00431BF7">
      <w:pPr>
        <w:shd w:val="clear" w:color="auto" w:fill="FFFFFF"/>
        <w:spacing w:before="300" w:after="0" w:line="240" w:lineRule="auto"/>
        <w:jc w:val="center"/>
        <w:outlineLvl w:val="0"/>
        <w:rPr>
          <w:rFonts w:ascii="Playfair Display" w:eastAsia="Times New Roman" w:hAnsi="Playfair Display" w:cs="Times New Roman"/>
          <w:b/>
          <w:bCs/>
          <w:color w:val="385623" w:themeColor="accent6" w:themeShade="80"/>
          <w:kern w:val="36"/>
          <w:sz w:val="90"/>
          <w:szCs w:val="90"/>
          <w:lang w:eastAsia="pl-PL"/>
        </w:rPr>
      </w:pPr>
    </w:p>
    <w:p w14:paraId="5892A8CB" w14:textId="77777777" w:rsidR="00431BF7" w:rsidRDefault="00431BF7" w:rsidP="00431BF7">
      <w:pPr>
        <w:shd w:val="clear" w:color="auto" w:fill="FFFFFF"/>
        <w:spacing w:before="300" w:after="0" w:line="240" w:lineRule="auto"/>
        <w:jc w:val="center"/>
        <w:outlineLvl w:val="0"/>
        <w:rPr>
          <w:rFonts w:ascii="Playfair Display" w:eastAsia="Times New Roman" w:hAnsi="Playfair Display" w:cs="Times New Roman"/>
          <w:b/>
          <w:bCs/>
          <w:color w:val="385623" w:themeColor="accent6" w:themeShade="80"/>
          <w:kern w:val="36"/>
          <w:sz w:val="90"/>
          <w:szCs w:val="90"/>
          <w:lang w:eastAsia="pl-PL"/>
        </w:rPr>
      </w:pPr>
      <w:r w:rsidRPr="00431BF7">
        <w:rPr>
          <w:rFonts w:ascii="Playfair Display" w:eastAsia="Times New Roman" w:hAnsi="Playfair Display" w:cs="Times New Roman"/>
          <w:b/>
          <w:bCs/>
          <w:color w:val="385623" w:themeColor="accent6" w:themeShade="80"/>
          <w:kern w:val="36"/>
          <w:sz w:val="90"/>
          <w:szCs w:val="90"/>
          <w:lang w:eastAsia="pl-PL"/>
        </w:rPr>
        <w:t>Jak praktyka uważności (</w:t>
      </w:r>
      <w:proofErr w:type="spellStart"/>
      <w:r w:rsidRPr="00431BF7">
        <w:rPr>
          <w:rFonts w:ascii="Playfair Display" w:eastAsia="Times New Roman" w:hAnsi="Playfair Display" w:cs="Times New Roman"/>
          <w:b/>
          <w:bCs/>
          <w:color w:val="385623" w:themeColor="accent6" w:themeShade="80"/>
          <w:kern w:val="36"/>
          <w:sz w:val="90"/>
          <w:szCs w:val="90"/>
          <w:lang w:eastAsia="pl-PL"/>
        </w:rPr>
        <w:t>mindfulness</w:t>
      </w:r>
      <w:proofErr w:type="spellEnd"/>
      <w:r w:rsidRPr="00431BF7">
        <w:rPr>
          <w:rFonts w:ascii="Playfair Display" w:eastAsia="Times New Roman" w:hAnsi="Playfair Display" w:cs="Times New Roman"/>
          <w:b/>
          <w:bCs/>
          <w:color w:val="385623" w:themeColor="accent6" w:themeShade="80"/>
          <w:kern w:val="36"/>
          <w:sz w:val="90"/>
          <w:szCs w:val="90"/>
          <w:lang w:eastAsia="pl-PL"/>
        </w:rPr>
        <w:t>) wspiera mądrość</w:t>
      </w:r>
    </w:p>
    <w:p w14:paraId="19A197F5" w14:textId="0D62620B" w:rsidR="00431BF7" w:rsidRPr="00431BF7" w:rsidRDefault="00431BF7" w:rsidP="00431BF7">
      <w:pPr>
        <w:shd w:val="clear" w:color="auto" w:fill="FFFFFF"/>
        <w:spacing w:before="300" w:after="0" w:line="240" w:lineRule="auto"/>
        <w:jc w:val="center"/>
        <w:outlineLvl w:val="0"/>
        <w:rPr>
          <w:rFonts w:ascii="Playfair Display" w:eastAsia="Times New Roman" w:hAnsi="Playfair Display" w:cs="Times New Roman"/>
          <w:b/>
          <w:bCs/>
          <w:color w:val="385623" w:themeColor="accent6" w:themeShade="80"/>
          <w:kern w:val="36"/>
          <w:sz w:val="90"/>
          <w:szCs w:val="90"/>
          <w:lang w:eastAsia="pl-PL"/>
        </w:rPr>
      </w:pPr>
      <w:bookmarkStart w:id="0" w:name="_GoBack"/>
      <w:bookmarkEnd w:id="0"/>
      <w:r w:rsidRPr="00431BF7">
        <w:rPr>
          <w:rFonts w:ascii="Playfair Display" w:eastAsia="Times New Roman" w:hAnsi="Playfair Display" w:cs="Times New Roman"/>
          <w:b/>
          <w:bCs/>
          <w:color w:val="385623" w:themeColor="accent6" w:themeShade="80"/>
          <w:sz w:val="33"/>
          <w:szCs w:val="33"/>
          <w:lang w:eastAsia="pl-PL"/>
        </w:rPr>
        <w:t>Każdego dnia organizacje i zatrudnieni w nich pracownicy czynią starania, by utrzymać się na powierzchni i dostosować do zmiennego, niepewnego, złożonego i niejednoznacznego charakteru dzisiejszego globalnego środowiska biznesowego. Szybkie tempo zmian jest udziałem nas wszystkich. Próbujemy się w tym zawodowym</w:t>
      </w:r>
      <w:r w:rsidRPr="00431BF7">
        <w:rPr>
          <w:rFonts w:ascii="Playfair Display" w:eastAsia="Times New Roman" w:hAnsi="Playfair Display" w:cs="Times New Roman"/>
          <w:b/>
          <w:bCs/>
          <w:color w:val="333333"/>
          <w:sz w:val="33"/>
          <w:szCs w:val="33"/>
          <w:lang w:eastAsia="pl-PL"/>
        </w:rPr>
        <w:t xml:space="preserve"> </w:t>
      </w:r>
      <w:r w:rsidRPr="00431BF7">
        <w:rPr>
          <w:rFonts w:ascii="Playfair Display" w:eastAsia="Times New Roman" w:hAnsi="Playfair Display" w:cs="Times New Roman"/>
          <w:b/>
          <w:bCs/>
          <w:color w:val="385623" w:themeColor="accent6" w:themeShade="80"/>
          <w:sz w:val="33"/>
          <w:szCs w:val="33"/>
          <w:lang w:eastAsia="pl-PL"/>
        </w:rPr>
        <w:t xml:space="preserve">sztormie odnaleźć, nawigując pomiędzy skałami w taki </w:t>
      </w:r>
      <w:r w:rsidRPr="00431BF7">
        <w:rPr>
          <w:rFonts w:ascii="Playfair Display" w:eastAsia="Times New Roman" w:hAnsi="Playfair Display" w:cs="Times New Roman"/>
          <w:b/>
          <w:bCs/>
          <w:color w:val="385623" w:themeColor="accent6" w:themeShade="80"/>
          <w:sz w:val="33"/>
          <w:szCs w:val="33"/>
          <w:lang w:eastAsia="pl-PL"/>
        </w:rPr>
        <w:lastRenderedPageBreak/>
        <w:t>sposób, by wybrać bezpieczną drogę i wypłynąć na spokojne wody</w:t>
      </w:r>
      <w:r w:rsidRPr="00431BF7">
        <w:rPr>
          <w:rFonts w:ascii="Playfair Display" w:eastAsia="Times New Roman" w:hAnsi="Playfair Display" w:cs="Times New Roman"/>
          <w:b/>
          <w:bCs/>
          <w:color w:val="333333"/>
          <w:sz w:val="33"/>
          <w:szCs w:val="33"/>
          <w:lang w:eastAsia="pl-PL"/>
        </w:rPr>
        <w:t>.</w:t>
      </w:r>
    </w:p>
    <w:p w14:paraId="674F6459" w14:textId="77777777" w:rsidR="00431BF7" w:rsidRPr="00431BF7" w:rsidRDefault="00431BF7" w:rsidP="00431BF7">
      <w:pPr>
        <w:shd w:val="clear" w:color="auto" w:fill="FFFFFF"/>
        <w:spacing w:after="150" w:line="450" w:lineRule="atLeast"/>
        <w:rPr>
          <w:rFonts w:ascii="Source Sans Pro" w:eastAsia="Times New Roman" w:hAnsi="Source Sans Pro" w:cs="Times New Roman"/>
          <w:color w:val="333333"/>
          <w:sz w:val="27"/>
          <w:szCs w:val="27"/>
          <w:lang w:eastAsia="pl-PL"/>
        </w:rPr>
      </w:pPr>
      <w:r w:rsidRPr="00431BF7">
        <w:rPr>
          <w:rFonts w:ascii="Source Sans Pro" w:eastAsia="Times New Roman" w:hAnsi="Source Sans Pro" w:cs="Times New Roman"/>
          <w:color w:val="333333"/>
          <w:sz w:val="27"/>
          <w:szCs w:val="27"/>
          <w:lang w:eastAsia="pl-PL"/>
        </w:rPr>
        <w:t xml:space="preserve">Doświadczenie uczy jednak, że zmienność i dynamika są cechami, które definiują dzisiejszy świat biznesu na tyle, że zaczęto określać go zapożyczonym od US </w:t>
      </w:r>
      <w:proofErr w:type="spellStart"/>
      <w:r w:rsidRPr="00431BF7">
        <w:rPr>
          <w:rFonts w:ascii="Source Sans Pro" w:eastAsia="Times New Roman" w:hAnsi="Source Sans Pro" w:cs="Times New Roman"/>
          <w:color w:val="333333"/>
          <w:sz w:val="27"/>
          <w:szCs w:val="27"/>
          <w:lang w:eastAsia="pl-PL"/>
        </w:rPr>
        <w:t>Army</w:t>
      </w:r>
      <w:proofErr w:type="spellEnd"/>
      <w:r w:rsidRPr="00431BF7">
        <w:rPr>
          <w:rFonts w:ascii="Source Sans Pro" w:eastAsia="Times New Roman" w:hAnsi="Source Sans Pro" w:cs="Times New Roman"/>
          <w:color w:val="333333"/>
          <w:sz w:val="27"/>
          <w:szCs w:val="27"/>
          <w:lang w:eastAsia="pl-PL"/>
        </w:rPr>
        <w:t xml:space="preserve"> War College terminem VUCA (</w:t>
      </w:r>
      <w:proofErr w:type="spellStart"/>
      <w:r w:rsidRPr="00431BF7">
        <w:rPr>
          <w:rFonts w:ascii="Source Sans Pro" w:eastAsia="Times New Roman" w:hAnsi="Source Sans Pro" w:cs="Times New Roman"/>
          <w:color w:val="333333"/>
          <w:sz w:val="27"/>
          <w:szCs w:val="27"/>
          <w:lang w:eastAsia="pl-PL"/>
        </w:rPr>
        <w:t>Volatile</w:t>
      </w:r>
      <w:proofErr w:type="spellEnd"/>
      <w:r w:rsidRPr="00431BF7">
        <w:rPr>
          <w:rFonts w:ascii="Source Sans Pro" w:eastAsia="Times New Roman" w:hAnsi="Source Sans Pro" w:cs="Times New Roman"/>
          <w:color w:val="333333"/>
          <w:sz w:val="27"/>
          <w:szCs w:val="27"/>
          <w:lang w:eastAsia="pl-PL"/>
        </w:rPr>
        <w:t xml:space="preserve"> – zmienność, </w:t>
      </w:r>
      <w:proofErr w:type="spellStart"/>
      <w:r w:rsidRPr="00431BF7">
        <w:rPr>
          <w:rFonts w:ascii="Source Sans Pro" w:eastAsia="Times New Roman" w:hAnsi="Source Sans Pro" w:cs="Times New Roman"/>
          <w:color w:val="333333"/>
          <w:sz w:val="27"/>
          <w:szCs w:val="27"/>
          <w:lang w:eastAsia="pl-PL"/>
        </w:rPr>
        <w:t>Uncertain</w:t>
      </w:r>
      <w:proofErr w:type="spellEnd"/>
      <w:r w:rsidRPr="00431BF7">
        <w:rPr>
          <w:rFonts w:ascii="Source Sans Pro" w:eastAsia="Times New Roman" w:hAnsi="Source Sans Pro" w:cs="Times New Roman"/>
          <w:color w:val="333333"/>
          <w:sz w:val="27"/>
          <w:szCs w:val="27"/>
          <w:lang w:eastAsia="pl-PL"/>
        </w:rPr>
        <w:t xml:space="preserve"> – niepew</w:t>
      </w:r>
      <w:r w:rsidRPr="00431BF7">
        <w:rPr>
          <w:rFonts w:ascii="Source Sans Pro" w:eastAsia="Times New Roman" w:hAnsi="Source Sans Pro" w:cs="Times New Roman"/>
          <w:color w:val="333333"/>
          <w:sz w:val="27"/>
          <w:szCs w:val="27"/>
          <w:lang w:eastAsia="pl-PL"/>
        </w:rPr>
        <w:softHyphen/>
        <w:t xml:space="preserve">ność, </w:t>
      </w:r>
      <w:proofErr w:type="spellStart"/>
      <w:r w:rsidRPr="00431BF7">
        <w:rPr>
          <w:rFonts w:ascii="Source Sans Pro" w:eastAsia="Times New Roman" w:hAnsi="Source Sans Pro" w:cs="Times New Roman"/>
          <w:color w:val="333333"/>
          <w:sz w:val="27"/>
          <w:szCs w:val="27"/>
          <w:lang w:eastAsia="pl-PL"/>
        </w:rPr>
        <w:t>Complex</w:t>
      </w:r>
      <w:proofErr w:type="spellEnd"/>
      <w:r w:rsidRPr="00431BF7">
        <w:rPr>
          <w:rFonts w:ascii="Source Sans Pro" w:eastAsia="Times New Roman" w:hAnsi="Source Sans Pro" w:cs="Times New Roman"/>
          <w:color w:val="333333"/>
          <w:sz w:val="27"/>
          <w:szCs w:val="27"/>
          <w:lang w:eastAsia="pl-PL"/>
        </w:rPr>
        <w:t xml:space="preserve"> – złożoność, </w:t>
      </w:r>
      <w:proofErr w:type="spellStart"/>
      <w:r w:rsidRPr="00431BF7">
        <w:rPr>
          <w:rFonts w:ascii="Source Sans Pro" w:eastAsia="Times New Roman" w:hAnsi="Source Sans Pro" w:cs="Times New Roman"/>
          <w:color w:val="333333"/>
          <w:sz w:val="27"/>
          <w:szCs w:val="27"/>
          <w:lang w:eastAsia="pl-PL"/>
        </w:rPr>
        <w:t>Ambiguous</w:t>
      </w:r>
      <w:proofErr w:type="spellEnd"/>
      <w:r w:rsidRPr="00431BF7">
        <w:rPr>
          <w:rFonts w:ascii="Source Sans Pro" w:eastAsia="Times New Roman" w:hAnsi="Source Sans Pro" w:cs="Times New Roman"/>
          <w:color w:val="333333"/>
          <w:sz w:val="27"/>
          <w:szCs w:val="27"/>
          <w:lang w:eastAsia="pl-PL"/>
        </w:rPr>
        <w:t xml:space="preserve"> – niejednoznaczność). Wymieniony akronim wszedł już na stałe do słownictwa korporacyjnego, opisując warunki, z którymi przychodzi nam codziennie mierzyć się w kontekście zawodowym. </w:t>
      </w:r>
    </w:p>
    <w:p w14:paraId="6BC99C12" w14:textId="77777777" w:rsidR="00431BF7" w:rsidRPr="00431BF7" w:rsidRDefault="00431BF7" w:rsidP="00431BF7">
      <w:pPr>
        <w:shd w:val="clear" w:color="auto" w:fill="FFFFFF"/>
        <w:spacing w:after="150" w:line="450" w:lineRule="atLeast"/>
        <w:rPr>
          <w:rFonts w:ascii="Source Sans Pro" w:eastAsia="Times New Roman" w:hAnsi="Source Sans Pro" w:cs="Times New Roman"/>
          <w:color w:val="333333"/>
          <w:sz w:val="27"/>
          <w:szCs w:val="27"/>
          <w:lang w:eastAsia="pl-PL"/>
        </w:rPr>
      </w:pPr>
      <w:r w:rsidRPr="00431BF7">
        <w:rPr>
          <w:rFonts w:ascii="Source Sans Pro" w:eastAsia="Times New Roman" w:hAnsi="Source Sans Pro" w:cs="Times New Roman"/>
          <w:color w:val="333333"/>
          <w:sz w:val="27"/>
          <w:szCs w:val="27"/>
          <w:lang w:eastAsia="pl-PL"/>
        </w:rPr>
        <w:t xml:space="preserve">Pracując w obszarze edukacji w biznesie, mam okazję obserwować, w jaki sposób organizacje i pracownicy starają się dawać sobie radę z dynamicznymi zmianami, które są udziałem świata VUCA. Przez ostatnich kilka lat, realizując projekty jako konsultant zewnętrzny i </w:t>
      </w:r>
      <w:proofErr w:type="spellStart"/>
      <w:r w:rsidRPr="00431BF7">
        <w:rPr>
          <w:rFonts w:ascii="Source Sans Pro" w:eastAsia="Times New Roman" w:hAnsi="Source Sans Pro" w:cs="Times New Roman"/>
          <w:color w:val="333333"/>
          <w:sz w:val="27"/>
          <w:szCs w:val="27"/>
          <w:lang w:eastAsia="pl-PL"/>
        </w:rPr>
        <w:t>coach</w:t>
      </w:r>
      <w:proofErr w:type="spellEnd"/>
      <w:r w:rsidRPr="00431BF7">
        <w:rPr>
          <w:rFonts w:ascii="Source Sans Pro" w:eastAsia="Times New Roman" w:hAnsi="Source Sans Pro" w:cs="Times New Roman"/>
          <w:color w:val="333333"/>
          <w:sz w:val="27"/>
          <w:szCs w:val="27"/>
          <w:lang w:eastAsia="pl-PL"/>
        </w:rPr>
        <w:t xml:space="preserve">, zaglądałam do wielu firm przez wyjątkowe okno i przypatrywałam się, w jaki sposób pracownicy starają się dopasować do rosnących zawirowań w otaczającym ich środowisku, często z dramatycznie zróżnicowanymi rezultatami – </w:t>
      </w:r>
      <w:r w:rsidRPr="00431BF7">
        <w:rPr>
          <w:rFonts w:ascii="Source Sans Pro" w:eastAsia="Times New Roman" w:hAnsi="Source Sans Pro" w:cs="Times New Roman"/>
          <w:color w:val="333333"/>
          <w:sz w:val="27"/>
          <w:szCs w:val="27"/>
          <w:lang w:eastAsia="pl-PL"/>
        </w:rPr>
        <w:softHyphen/>
        <w:t xml:space="preserve">zarówno dla siebie samych, jak i dla firmy. Doświadczenie i wnioski z tej współpracy pozwalają zaryzykować hipotezę, że tym, co znacznie ułatwia harmonijną nawigację w obszarze zawodowym i poprawia rezultaty działań, czyniąc je bardziej dopasowanymi, jest uważność. Otto </w:t>
      </w:r>
      <w:proofErr w:type="spellStart"/>
      <w:r w:rsidRPr="00431BF7">
        <w:rPr>
          <w:rFonts w:ascii="Source Sans Pro" w:eastAsia="Times New Roman" w:hAnsi="Source Sans Pro" w:cs="Times New Roman"/>
          <w:color w:val="333333"/>
          <w:sz w:val="27"/>
          <w:szCs w:val="27"/>
          <w:lang w:eastAsia="pl-PL"/>
        </w:rPr>
        <w:t>Scharmer</w:t>
      </w:r>
      <w:proofErr w:type="spellEnd"/>
      <w:r w:rsidRPr="00431BF7">
        <w:rPr>
          <w:rFonts w:ascii="Source Sans Pro" w:eastAsia="Times New Roman" w:hAnsi="Source Sans Pro" w:cs="Times New Roman"/>
          <w:color w:val="333333"/>
          <w:sz w:val="27"/>
          <w:szCs w:val="27"/>
          <w:lang w:eastAsia="pl-PL"/>
        </w:rPr>
        <w:t xml:space="preserve"> oparł na uważności teorię U, która swoim zasięgiem (</w:t>
      </w:r>
      <w:proofErr w:type="spellStart"/>
      <w:r w:rsidRPr="00431BF7">
        <w:rPr>
          <w:rFonts w:ascii="Source Sans Pro" w:eastAsia="Times New Roman" w:hAnsi="Source Sans Pro" w:cs="Times New Roman"/>
          <w:color w:val="333333"/>
          <w:sz w:val="27"/>
          <w:szCs w:val="27"/>
          <w:lang w:eastAsia="pl-PL"/>
        </w:rPr>
        <w:t>Presencing</w:t>
      </w:r>
      <w:proofErr w:type="spellEnd"/>
      <w:r w:rsidRPr="00431BF7">
        <w:rPr>
          <w:rFonts w:ascii="Source Sans Pro" w:eastAsia="Times New Roman" w:hAnsi="Source Sans Pro" w:cs="Times New Roman"/>
          <w:color w:val="333333"/>
          <w:sz w:val="27"/>
          <w:szCs w:val="27"/>
          <w:lang w:eastAsia="pl-PL"/>
        </w:rPr>
        <w:t xml:space="preserve"> </w:t>
      </w:r>
      <w:proofErr w:type="spellStart"/>
      <w:r w:rsidRPr="00431BF7">
        <w:rPr>
          <w:rFonts w:ascii="Source Sans Pro" w:eastAsia="Times New Roman" w:hAnsi="Source Sans Pro" w:cs="Times New Roman"/>
          <w:color w:val="333333"/>
          <w:sz w:val="27"/>
          <w:szCs w:val="27"/>
          <w:lang w:eastAsia="pl-PL"/>
        </w:rPr>
        <w:t>Institute</w:t>
      </w:r>
      <w:proofErr w:type="spellEnd"/>
      <w:r w:rsidRPr="00431BF7">
        <w:rPr>
          <w:rFonts w:ascii="Source Sans Pro" w:eastAsia="Times New Roman" w:hAnsi="Source Sans Pro" w:cs="Times New Roman"/>
          <w:color w:val="333333"/>
          <w:sz w:val="27"/>
          <w:szCs w:val="27"/>
          <w:lang w:eastAsia="pl-PL"/>
        </w:rPr>
        <w:t xml:space="preserve"> zrzesza uczestników z całego świata) i spektakularnymi rezultatami (wiele zrealizowanych projektów o zasięgu globalnym) dowodzi w praktyce korzyści z zastosowania uważności w kontekście zawodowym i biznesowym.</w:t>
      </w:r>
      <w:r w:rsidRPr="00431BF7">
        <w:rPr>
          <w:rFonts w:ascii="Source Sans Pro" w:eastAsia="Times New Roman" w:hAnsi="Source Sans Pro" w:cs="Times New Roman"/>
          <w:color w:val="333333"/>
          <w:sz w:val="27"/>
          <w:szCs w:val="27"/>
          <w:lang w:eastAsia="pl-PL"/>
        </w:rPr>
        <w:br/>
        <w:t> </w:t>
      </w:r>
    </w:p>
    <w:p w14:paraId="30755467" w14:textId="77777777" w:rsidR="00431BF7" w:rsidRPr="00431BF7" w:rsidRDefault="00431BF7" w:rsidP="00431BF7">
      <w:pPr>
        <w:shd w:val="clear" w:color="auto" w:fill="FFFFFF"/>
        <w:spacing w:line="450" w:lineRule="atLeast"/>
        <w:rPr>
          <w:rFonts w:ascii="Source Sans Pro" w:eastAsia="Times New Roman" w:hAnsi="Source Sans Pro" w:cs="Times New Roman"/>
          <w:color w:val="000000"/>
          <w:sz w:val="23"/>
          <w:szCs w:val="23"/>
          <w:lang w:eastAsia="pl-PL"/>
        </w:rPr>
      </w:pPr>
      <w:r w:rsidRPr="00431BF7">
        <w:rPr>
          <w:rFonts w:ascii="Source Sans Pro" w:eastAsia="Times New Roman" w:hAnsi="Source Sans Pro" w:cs="Times New Roman"/>
          <w:color w:val="000000"/>
          <w:sz w:val="23"/>
          <w:szCs w:val="23"/>
          <w:lang w:eastAsia="pl-PL"/>
        </w:rPr>
        <w:t xml:space="preserve">O jakich korzyściach możemy mówić w ramach praktykowania uważności? W jaki sposób bycie w pełni obecnym w danej chwili wobec doświadczeń – zarówno płynących do nas z zewnątrz (inni ludzie, zdarzenia), jak i z wewnątrz (nasze doznania, osądy, uczucia) – może wpływać na poprawę skuteczności naszego działania w życiu prywatnym i zawodowym? Na ile </w:t>
      </w:r>
      <w:r w:rsidRPr="00431BF7">
        <w:rPr>
          <w:rFonts w:ascii="Source Sans Pro" w:eastAsia="Times New Roman" w:hAnsi="Source Sans Pro" w:cs="Times New Roman"/>
          <w:color w:val="000000"/>
          <w:sz w:val="23"/>
          <w:szCs w:val="23"/>
          <w:lang w:eastAsia="pl-PL"/>
        </w:rPr>
        <w:lastRenderedPageBreak/>
        <w:t>doświadczanie szczególnego rodzaju uwagi: świadomej, nieosądzającej i skierowanej na bieżącą chwilę (Kabat-</w:t>
      </w:r>
      <w:proofErr w:type="spellStart"/>
      <w:r w:rsidRPr="00431BF7">
        <w:rPr>
          <w:rFonts w:ascii="Source Sans Pro" w:eastAsia="Times New Roman" w:hAnsi="Source Sans Pro" w:cs="Times New Roman"/>
          <w:color w:val="000000"/>
          <w:sz w:val="23"/>
          <w:szCs w:val="23"/>
          <w:lang w:eastAsia="pl-PL"/>
        </w:rPr>
        <w:t>Zinn</w:t>
      </w:r>
      <w:proofErr w:type="spellEnd"/>
      <w:r w:rsidRPr="00431BF7">
        <w:rPr>
          <w:rFonts w:ascii="Source Sans Pro" w:eastAsia="Times New Roman" w:hAnsi="Source Sans Pro" w:cs="Times New Roman"/>
          <w:color w:val="000000"/>
          <w:sz w:val="23"/>
          <w:szCs w:val="23"/>
          <w:lang w:eastAsia="pl-PL"/>
        </w:rPr>
        <w:t xml:space="preserve"> 1990) daje nam inną (lepszą) jakość bycia wobec zdarzeń?</w:t>
      </w:r>
    </w:p>
    <w:p w14:paraId="2033C29F" w14:textId="77777777" w:rsidR="00431BF7" w:rsidRPr="00431BF7" w:rsidRDefault="00431BF7" w:rsidP="00431BF7">
      <w:pPr>
        <w:shd w:val="clear" w:color="auto" w:fill="FFFFFF"/>
        <w:spacing w:before="450" w:after="150" w:line="240" w:lineRule="auto"/>
        <w:outlineLvl w:val="2"/>
        <w:rPr>
          <w:rFonts w:ascii="Playfair Display" w:eastAsia="Times New Roman" w:hAnsi="Playfair Display" w:cs="Times New Roman"/>
          <w:b/>
          <w:bCs/>
          <w:caps/>
          <w:color w:val="385623" w:themeColor="accent6" w:themeShade="80"/>
          <w:sz w:val="36"/>
          <w:szCs w:val="36"/>
          <w:lang w:eastAsia="pl-PL"/>
        </w:rPr>
      </w:pPr>
      <w:r w:rsidRPr="00431BF7">
        <w:rPr>
          <w:rFonts w:ascii="Playfair Display" w:eastAsia="Times New Roman" w:hAnsi="Playfair Display" w:cs="Times New Roman"/>
          <w:b/>
          <w:bCs/>
          <w:caps/>
          <w:color w:val="303030"/>
          <w:sz w:val="36"/>
          <w:szCs w:val="36"/>
          <w:lang w:eastAsia="pl-PL"/>
        </w:rPr>
        <w:br/>
      </w:r>
      <w:r w:rsidRPr="00431BF7">
        <w:rPr>
          <w:rFonts w:ascii="Playfair Display" w:eastAsia="Times New Roman" w:hAnsi="Playfair Display" w:cs="Times New Roman"/>
          <w:b/>
          <w:bCs/>
          <w:caps/>
          <w:color w:val="385623" w:themeColor="accent6" w:themeShade="80"/>
          <w:sz w:val="36"/>
          <w:szCs w:val="36"/>
          <w:lang w:eastAsia="pl-PL"/>
        </w:rPr>
        <w:t>PRAKTYKA UWAŻNOŚCI WE WZMACNIANIU CECH PROZDROWOTNYCH</w:t>
      </w:r>
    </w:p>
    <w:p w14:paraId="7CBE0102" w14:textId="77777777" w:rsidR="00431BF7" w:rsidRPr="00431BF7" w:rsidRDefault="00431BF7" w:rsidP="00431BF7">
      <w:pPr>
        <w:shd w:val="clear" w:color="auto" w:fill="FFFFFF"/>
        <w:spacing w:after="150" w:line="450" w:lineRule="atLeast"/>
        <w:rPr>
          <w:rFonts w:ascii="Source Sans Pro" w:eastAsia="Times New Roman" w:hAnsi="Source Sans Pro" w:cs="Times New Roman"/>
          <w:color w:val="333333"/>
          <w:sz w:val="27"/>
          <w:szCs w:val="27"/>
          <w:lang w:eastAsia="pl-PL"/>
        </w:rPr>
      </w:pPr>
      <w:r w:rsidRPr="00431BF7">
        <w:rPr>
          <w:rFonts w:ascii="Source Sans Pro" w:eastAsia="Times New Roman" w:hAnsi="Source Sans Pro" w:cs="Times New Roman"/>
          <w:color w:val="333333"/>
          <w:sz w:val="27"/>
          <w:szCs w:val="27"/>
          <w:lang w:eastAsia="pl-PL"/>
        </w:rPr>
        <w:t xml:space="preserve">Z przeprowadzonych badań wiemy, że treningi uważności są pomocne w wielu aspektach i znajdują szerokie zastosowanie np. w interwencjach mających na celu zmniejszenie ogólnego poziomu stresu, depresji czy przeciwdziałania nawrotom uzależnienia od substancji psychoaktywnych (Baer </w:t>
      </w:r>
      <w:r w:rsidRPr="00431BF7">
        <w:rPr>
          <w:rFonts w:ascii="Arial" w:eastAsia="Times New Roman" w:hAnsi="Arial" w:cs="Arial"/>
          <w:color w:val="333333"/>
          <w:sz w:val="27"/>
          <w:szCs w:val="27"/>
          <w:lang w:eastAsia="pl-PL"/>
        </w:rPr>
        <w:t>​​</w:t>
      </w:r>
      <w:r w:rsidRPr="00431BF7">
        <w:rPr>
          <w:rFonts w:ascii="Source Sans Pro" w:eastAsia="Times New Roman" w:hAnsi="Source Sans Pro" w:cs="Times New Roman"/>
          <w:color w:val="333333"/>
          <w:sz w:val="27"/>
          <w:szCs w:val="27"/>
          <w:lang w:eastAsia="pl-PL"/>
        </w:rPr>
        <w:t xml:space="preserve">2003, Zgierska i in. 2009). Posiadając wspomnianą wiedzę i doświadczenia, można przypuszczać, że praktyka uważności pozwala wspierać także inne, prozdrowotne jakości i cechy, np. mądrość. Powstaje zatem pytanie, czy i jak dzięki </w:t>
      </w:r>
      <w:r w:rsidRPr="00431BF7">
        <w:rPr>
          <w:rFonts w:ascii="Source Sans Pro" w:eastAsia="Times New Roman" w:hAnsi="Source Sans Pro" w:cs="Times New Roman"/>
          <w:color w:val="333333"/>
          <w:sz w:val="27"/>
          <w:szCs w:val="27"/>
          <w:lang w:eastAsia="pl-PL"/>
        </w:rPr>
        <w:softHyphen/>
        <w:t>uważności możemy wspierać mądrość, by lepiej dawać sobie radę w tak trudnym, złożonym i nieprzewidywalnym środowisku, którego doświadczamy zwłaszcza w kontekście zawodowym. Operując uproszczeniami w kategoriach zysku, warto zadać pytania: </w:t>
      </w:r>
    </w:p>
    <w:p w14:paraId="2039B339" w14:textId="77777777" w:rsidR="00431BF7" w:rsidRPr="00431BF7" w:rsidRDefault="00431BF7" w:rsidP="00431BF7">
      <w:pPr>
        <w:numPr>
          <w:ilvl w:val="0"/>
          <w:numId w:val="1"/>
        </w:numPr>
        <w:shd w:val="clear" w:color="auto" w:fill="FFFFFF"/>
        <w:spacing w:before="100" w:beforeAutospacing="1" w:after="100" w:afterAutospacing="1" w:line="450" w:lineRule="atLeast"/>
        <w:ind w:left="495"/>
        <w:rPr>
          <w:rFonts w:ascii="Source Sans Pro" w:eastAsia="Times New Roman" w:hAnsi="Source Sans Pro" w:cs="Times New Roman"/>
          <w:color w:val="333333"/>
          <w:sz w:val="27"/>
          <w:szCs w:val="27"/>
          <w:lang w:eastAsia="pl-PL"/>
        </w:rPr>
      </w:pPr>
      <w:r w:rsidRPr="00431BF7">
        <w:rPr>
          <w:rFonts w:ascii="Source Sans Pro" w:eastAsia="Times New Roman" w:hAnsi="Source Sans Pro" w:cs="Times New Roman"/>
          <w:i/>
          <w:iCs/>
          <w:color w:val="333333"/>
          <w:sz w:val="27"/>
          <w:szCs w:val="27"/>
          <w:lang w:eastAsia="pl-PL"/>
        </w:rPr>
        <w:t>Czy praktyka uważności nam się opłaca? </w:t>
      </w:r>
    </w:p>
    <w:p w14:paraId="609D512B" w14:textId="77777777" w:rsidR="00431BF7" w:rsidRPr="00431BF7" w:rsidRDefault="00431BF7" w:rsidP="00431BF7">
      <w:pPr>
        <w:numPr>
          <w:ilvl w:val="0"/>
          <w:numId w:val="1"/>
        </w:numPr>
        <w:shd w:val="clear" w:color="auto" w:fill="FFFFFF"/>
        <w:spacing w:before="100" w:beforeAutospacing="1" w:after="100" w:afterAutospacing="1" w:line="450" w:lineRule="atLeast"/>
        <w:ind w:left="495"/>
        <w:rPr>
          <w:rFonts w:ascii="Source Sans Pro" w:eastAsia="Times New Roman" w:hAnsi="Source Sans Pro" w:cs="Times New Roman"/>
          <w:color w:val="333333"/>
          <w:sz w:val="27"/>
          <w:szCs w:val="27"/>
          <w:lang w:eastAsia="pl-PL"/>
        </w:rPr>
      </w:pPr>
      <w:r w:rsidRPr="00431BF7">
        <w:rPr>
          <w:rFonts w:ascii="Source Sans Pro" w:eastAsia="Times New Roman" w:hAnsi="Source Sans Pro" w:cs="Times New Roman"/>
          <w:i/>
          <w:iCs/>
          <w:color w:val="333333"/>
          <w:sz w:val="27"/>
          <w:szCs w:val="27"/>
          <w:lang w:eastAsia="pl-PL"/>
        </w:rPr>
        <w:t>Czy wspiera mądrość? </w:t>
      </w:r>
    </w:p>
    <w:p w14:paraId="0E3FD90F" w14:textId="77777777" w:rsidR="00431BF7" w:rsidRPr="00431BF7" w:rsidRDefault="00431BF7" w:rsidP="00431BF7">
      <w:pPr>
        <w:numPr>
          <w:ilvl w:val="0"/>
          <w:numId w:val="1"/>
        </w:numPr>
        <w:shd w:val="clear" w:color="auto" w:fill="FFFFFF"/>
        <w:spacing w:before="100" w:beforeAutospacing="1" w:after="100" w:afterAutospacing="1" w:line="450" w:lineRule="atLeast"/>
        <w:ind w:left="495"/>
        <w:rPr>
          <w:rFonts w:ascii="Source Sans Pro" w:eastAsia="Times New Roman" w:hAnsi="Source Sans Pro" w:cs="Times New Roman"/>
          <w:color w:val="333333"/>
          <w:sz w:val="27"/>
          <w:szCs w:val="27"/>
          <w:lang w:eastAsia="pl-PL"/>
        </w:rPr>
      </w:pPr>
      <w:r w:rsidRPr="00431BF7">
        <w:rPr>
          <w:rFonts w:ascii="Source Sans Pro" w:eastAsia="Times New Roman" w:hAnsi="Source Sans Pro" w:cs="Times New Roman"/>
          <w:i/>
          <w:iCs/>
          <w:color w:val="333333"/>
          <w:sz w:val="27"/>
          <w:szCs w:val="27"/>
          <w:lang w:eastAsia="pl-PL"/>
        </w:rPr>
        <w:t>Czy może być pomocna we wspieraniu mądrości w kontekście zawodowym? </w:t>
      </w:r>
    </w:p>
    <w:p w14:paraId="4276C048" w14:textId="77777777" w:rsidR="00431BF7" w:rsidRPr="00431BF7" w:rsidRDefault="00431BF7" w:rsidP="00431BF7">
      <w:pPr>
        <w:shd w:val="clear" w:color="auto" w:fill="FFFFFF"/>
        <w:spacing w:after="150" w:line="450" w:lineRule="atLeast"/>
        <w:rPr>
          <w:rFonts w:ascii="Source Sans Pro" w:eastAsia="Times New Roman" w:hAnsi="Source Sans Pro" w:cs="Times New Roman"/>
          <w:color w:val="333333"/>
          <w:sz w:val="27"/>
          <w:szCs w:val="27"/>
          <w:lang w:eastAsia="pl-PL"/>
        </w:rPr>
      </w:pPr>
      <w:r w:rsidRPr="00431BF7">
        <w:rPr>
          <w:rFonts w:ascii="Source Sans Pro" w:eastAsia="Times New Roman" w:hAnsi="Source Sans Pro" w:cs="Times New Roman"/>
          <w:color w:val="333333"/>
          <w:sz w:val="27"/>
          <w:szCs w:val="27"/>
          <w:lang w:eastAsia="pl-PL"/>
        </w:rPr>
        <w:t>Warto przyjrzeć się bliżej temu tematowi, ponieważ do tej pory zgodnie z wielowiekową tradycją głównie filozofia jako dyscyplina nauki zajmowała się rozpatrywaniem różnych aspektów dotyczących mądrości. W ostatnich latach badaniami dotyczącymi tego konstruktu zainteresowały się także inne dyscypliny nauki. Obecnie do tego grona dołączyły psychiatria, biologia i psychologia, które badają m.in. neurobiologiczne aspekty związane z mądrością.</w:t>
      </w:r>
    </w:p>
    <w:p w14:paraId="60BB6DF6" w14:textId="77777777" w:rsidR="00431BF7" w:rsidRPr="00431BF7" w:rsidRDefault="00431BF7" w:rsidP="00431BF7">
      <w:pPr>
        <w:shd w:val="clear" w:color="auto" w:fill="FFFFFF"/>
        <w:spacing w:before="450" w:after="150" w:line="240" w:lineRule="auto"/>
        <w:outlineLvl w:val="2"/>
        <w:rPr>
          <w:rFonts w:ascii="Playfair Display" w:eastAsia="Times New Roman" w:hAnsi="Playfair Display" w:cs="Times New Roman"/>
          <w:b/>
          <w:bCs/>
          <w:caps/>
          <w:color w:val="385623" w:themeColor="accent6" w:themeShade="80"/>
          <w:sz w:val="36"/>
          <w:szCs w:val="36"/>
          <w:lang w:eastAsia="pl-PL"/>
        </w:rPr>
      </w:pPr>
      <w:r w:rsidRPr="00431BF7">
        <w:rPr>
          <w:rFonts w:ascii="Playfair Display" w:eastAsia="Times New Roman" w:hAnsi="Playfair Display" w:cs="Times New Roman"/>
          <w:b/>
          <w:bCs/>
          <w:caps/>
          <w:color w:val="385623" w:themeColor="accent6" w:themeShade="80"/>
          <w:sz w:val="36"/>
          <w:szCs w:val="36"/>
          <w:lang w:eastAsia="pl-PL"/>
        </w:rPr>
        <w:t>ELEMENTY MĄDROŚCI NA PODSTAWIE MODELU MEEKSA I JESTE</w:t>
      </w:r>
    </w:p>
    <w:p w14:paraId="11764E1D" w14:textId="77777777" w:rsidR="00431BF7" w:rsidRPr="00431BF7" w:rsidRDefault="00431BF7" w:rsidP="00431BF7">
      <w:pPr>
        <w:shd w:val="clear" w:color="auto" w:fill="FFFFFF"/>
        <w:spacing w:after="150" w:line="450" w:lineRule="atLeast"/>
        <w:rPr>
          <w:rFonts w:ascii="Source Sans Pro" w:eastAsia="Times New Roman" w:hAnsi="Source Sans Pro" w:cs="Times New Roman"/>
          <w:color w:val="333333"/>
          <w:sz w:val="27"/>
          <w:szCs w:val="27"/>
          <w:lang w:eastAsia="pl-PL"/>
        </w:rPr>
      </w:pPr>
      <w:r w:rsidRPr="00431BF7">
        <w:rPr>
          <w:rFonts w:ascii="Source Sans Pro" w:eastAsia="Times New Roman" w:hAnsi="Source Sans Pro" w:cs="Times New Roman"/>
          <w:color w:val="333333"/>
          <w:sz w:val="27"/>
          <w:szCs w:val="27"/>
          <w:lang w:eastAsia="pl-PL"/>
        </w:rPr>
        <w:lastRenderedPageBreak/>
        <w:t xml:space="preserve">W ramach tego trendu kilka lat temu ukazało się ciekawe badanie przeprowadzone przez dwóch psychiatrów z Uniwersytetu Kalifornijskiego pt. „Neurobiologia mądrości”. Autorzy zaproponowali w nim nowe spojrzenie na mądrość. Według </w:t>
      </w:r>
      <w:proofErr w:type="spellStart"/>
      <w:r w:rsidRPr="00431BF7">
        <w:rPr>
          <w:rFonts w:ascii="Source Sans Pro" w:eastAsia="Times New Roman" w:hAnsi="Source Sans Pro" w:cs="Times New Roman"/>
          <w:color w:val="333333"/>
          <w:sz w:val="27"/>
          <w:szCs w:val="27"/>
          <w:lang w:eastAsia="pl-PL"/>
        </w:rPr>
        <w:t>Meeksa</w:t>
      </w:r>
      <w:proofErr w:type="spellEnd"/>
      <w:r w:rsidRPr="00431BF7">
        <w:rPr>
          <w:rFonts w:ascii="Source Sans Pro" w:eastAsia="Times New Roman" w:hAnsi="Source Sans Pro" w:cs="Times New Roman"/>
          <w:color w:val="333333"/>
          <w:sz w:val="27"/>
          <w:szCs w:val="27"/>
          <w:lang w:eastAsia="pl-PL"/>
        </w:rPr>
        <w:t xml:space="preserve"> i </w:t>
      </w:r>
      <w:proofErr w:type="spellStart"/>
      <w:r w:rsidRPr="00431BF7">
        <w:rPr>
          <w:rFonts w:ascii="Source Sans Pro" w:eastAsia="Times New Roman" w:hAnsi="Source Sans Pro" w:cs="Times New Roman"/>
          <w:color w:val="333333"/>
          <w:sz w:val="27"/>
          <w:szCs w:val="27"/>
          <w:lang w:eastAsia="pl-PL"/>
        </w:rPr>
        <w:t>Jeste</w:t>
      </w:r>
      <w:proofErr w:type="spellEnd"/>
      <w:r w:rsidRPr="00431BF7">
        <w:rPr>
          <w:rFonts w:ascii="Source Sans Pro" w:eastAsia="Times New Roman" w:hAnsi="Source Sans Pro" w:cs="Times New Roman"/>
          <w:color w:val="333333"/>
          <w:sz w:val="27"/>
          <w:szCs w:val="27"/>
          <w:lang w:eastAsia="pl-PL"/>
        </w:rPr>
        <w:t xml:space="preserve"> (2009) „mądrość jest unikatowym konstruktem psychologicznym, a nie zestawem pożądanych cech zebranych pod wspólną, ujednoliconą etykietą”. Definicja obejmuje sześć kluczowych elementów. We wspomnianej publikacji znajduje się dodatkowo omówienie cech neurobiologicznych leżących u podstaw każdego ze składników. </w:t>
      </w:r>
      <w:r w:rsidRPr="00431BF7">
        <w:rPr>
          <w:rFonts w:ascii="Source Sans Pro" w:eastAsia="Times New Roman" w:hAnsi="Source Sans Pro" w:cs="Times New Roman"/>
          <w:color w:val="333333"/>
          <w:sz w:val="27"/>
          <w:szCs w:val="27"/>
          <w:lang w:eastAsia="pl-PL"/>
        </w:rPr>
        <w:br/>
      </w:r>
      <w:r w:rsidRPr="00431BF7">
        <w:rPr>
          <w:rFonts w:ascii="Source Sans Pro" w:eastAsia="Times New Roman" w:hAnsi="Source Sans Pro" w:cs="Times New Roman"/>
          <w:color w:val="333333"/>
          <w:sz w:val="27"/>
          <w:szCs w:val="27"/>
          <w:lang w:eastAsia="pl-PL"/>
        </w:rPr>
        <w:br/>
        <w:t xml:space="preserve">Okazuje się, że wszystkie wymienione elementy mądrości współgrają z efektami charakterystycznymi dla praktyki uważności. Praktyka medytacyjna wpływa m.in. na obszary mózgu zaangażowane w opisywany przez badaczy konstrukt mądrości poprzez aktywację takich ośrodków jak boczna kora przedczołowa, kora oczodołowo-czołowa i </w:t>
      </w:r>
      <w:proofErr w:type="spellStart"/>
      <w:r w:rsidRPr="00431BF7">
        <w:rPr>
          <w:rFonts w:ascii="Source Sans Pro" w:eastAsia="Times New Roman" w:hAnsi="Source Sans Pro" w:cs="Times New Roman"/>
          <w:color w:val="333333"/>
          <w:sz w:val="27"/>
          <w:szCs w:val="27"/>
          <w:lang w:eastAsia="pl-PL"/>
        </w:rPr>
        <w:t>prążkowie</w:t>
      </w:r>
      <w:proofErr w:type="spellEnd"/>
      <w:r w:rsidRPr="00431BF7">
        <w:rPr>
          <w:rFonts w:ascii="Source Sans Pro" w:eastAsia="Times New Roman" w:hAnsi="Source Sans Pro" w:cs="Times New Roman"/>
          <w:color w:val="333333"/>
          <w:sz w:val="27"/>
          <w:szCs w:val="27"/>
          <w:lang w:eastAsia="pl-PL"/>
        </w:rPr>
        <w:t>. </w:t>
      </w:r>
      <w:r w:rsidRPr="00431BF7">
        <w:rPr>
          <w:rFonts w:ascii="Source Sans Pro" w:eastAsia="Times New Roman" w:hAnsi="Source Sans Pro" w:cs="Times New Roman"/>
          <w:color w:val="333333"/>
          <w:sz w:val="27"/>
          <w:szCs w:val="27"/>
          <w:lang w:eastAsia="pl-PL"/>
        </w:rPr>
        <w:br/>
      </w:r>
      <w:r w:rsidRPr="00431BF7">
        <w:rPr>
          <w:rFonts w:ascii="Source Sans Pro" w:eastAsia="Times New Roman" w:hAnsi="Source Sans Pro" w:cs="Times New Roman"/>
          <w:color w:val="333333"/>
          <w:sz w:val="27"/>
          <w:szCs w:val="27"/>
          <w:lang w:eastAsia="pl-PL"/>
        </w:rPr>
        <w:br/>
      </w:r>
      <w:proofErr w:type="spellStart"/>
      <w:r w:rsidRPr="00431BF7">
        <w:rPr>
          <w:rFonts w:ascii="Source Sans Pro" w:eastAsia="Times New Roman" w:hAnsi="Source Sans Pro" w:cs="Times New Roman"/>
          <w:color w:val="333333"/>
          <w:sz w:val="27"/>
          <w:szCs w:val="27"/>
          <w:lang w:eastAsia="pl-PL"/>
        </w:rPr>
        <w:t>Meeks</w:t>
      </w:r>
      <w:proofErr w:type="spellEnd"/>
      <w:r w:rsidRPr="00431BF7">
        <w:rPr>
          <w:rFonts w:ascii="Source Sans Pro" w:eastAsia="Times New Roman" w:hAnsi="Source Sans Pro" w:cs="Times New Roman"/>
          <w:color w:val="333333"/>
          <w:sz w:val="27"/>
          <w:szCs w:val="27"/>
          <w:lang w:eastAsia="pl-PL"/>
        </w:rPr>
        <w:t xml:space="preserve"> i </w:t>
      </w:r>
      <w:proofErr w:type="spellStart"/>
      <w:r w:rsidRPr="00431BF7">
        <w:rPr>
          <w:rFonts w:ascii="Source Sans Pro" w:eastAsia="Times New Roman" w:hAnsi="Source Sans Pro" w:cs="Times New Roman"/>
          <w:color w:val="333333"/>
          <w:sz w:val="27"/>
          <w:szCs w:val="27"/>
          <w:lang w:eastAsia="pl-PL"/>
        </w:rPr>
        <w:t>Jeste</w:t>
      </w:r>
      <w:proofErr w:type="spellEnd"/>
      <w:r w:rsidRPr="00431BF7">
        <w:rPr>
          <w:rFonts w:ascii="Source Sans Pro" w:eastAsia="Times New Roman" w:hAnsi="Source Sans Pro" w:cs="Times New Roman"/>
          <w:color w:val="333333"/>
          <w:sz w:val="27"/>
          <w:szCs w:val="27"/>
          <w:lang w:eastAsia="pl-PL"/>
        </w:rPr>
        <w:t xml:space="preserve"> w swojej pracy wymienili także sześć aspektów mądrości:</w:t>
      </w:r>
    </w:p>
    <w:p w14:paraId="029F568D" w14:textId="77777777" w:rsidR="00431BF7" w:rsidRPr="00431BF7" w:rsidRDefault="00431BF7" w:rsidP="00431BF7">
      <w:pPr>
        <w:numPr>
          <w:ilvl w:val="0"/>
          <w:numId w:val="2"/>
        </w:numPr>
        <w:shd w:val="clear" w:color="auto" w:fill="FFFFFF"/>
        <w:spacing w:before="100" w:beforeAutospacing="1" w:after="100" w:afterAutospacing="1" w:line="450" w:lineRule="atLeast"/>
        <w:ind w:left="495"/>
        <w:rPr>
          <w:rFonts w:ascii="Source Sans Pro" w:eastAsia="Times New Roman" w:hAnsi="Source Sans Pro" w:cs="Times New Roman"/>
          <w:color w:val="333333"/>
          <w:sz w:val="27"/>
          <w:szCs w:val="27"/>
          <w:lang w:eastAsia="pl-PL"/>
        </w:rPr>
      </w:pPr>
      <w:r w:rsidRPr="00431BF7">
        <w:rPr>
          <w:rFonts w:ascii="Source Sans Pro" w:eastAsia="Times New Roman" w:hAnsi="Source Sans Pro" w:cs="Times New Roman"/>
          <w:color w:val="333333"/>
          <w:sz w:val="27"/>
          <w:szCs w:val="27"/>
          <w:lang w:eastAsia="pl-PL"/>
        </w:rPr>
        <w:t>postawy i zachowania prospołeczne (</w:t>
      </w:r>
      <w:proofErr w:type="spellStart"/>
      <w:r w:rsidRPr="00431BF7">
        <w:rPr>
          <w:rFonts w:ascii="Source Sans Pro" w:eastAsia="Times New Roman" w:hAnsi="Source Sans Pro" w:cs="Times New Roman"/>
          <w:color w:val="333333"/>
          <w:sz w:val="27"/>
          <w:szCs w:val="27"/>
          <w:lang w:eastAsia="pl-PL"/>
        </w:rPr>
        <w:t>prosocial</w:t>
      </w:r>
      <w:proofErr w:type="spellEnd"/>
      <w:r w:rsidRPr="00431BF7">
        <w:rPr>
          <w:rFonts w:ascii="Source Sans Pro" w:eastAsia="Times New Roman" w:hAnsi="Source Sans Pro" w:cs="Times New Roman"/>
          <w:color w:val="333333"/>
          <w:sz w:val="27"/>
          <w:szCs w:val="27"/>
          <w:lang w:eastAsia="pl-PL"/>
        </w:rPr>
        <w:t xml:space="preserve"> </w:t>
      </w:r>
      <w:proofErr w:type="spellStart"/>
      <w:r w:rsidRPr="00431BF7">
        <w:rPr>
          <w:rFonts w:ascii="Source Sans Pro" w:eastAsia="Times New Roman" w:hAnsi="Source Sans Pro" w:cs="Times New Roman"/>
          <w:color w:val="333333"/>
          <w:sz w:val="27"/>
          <w:szCs w:val="27"/>
          <w:lang w:eastAsia="pl-PL"/>
        </w:rPr>
        <w:t>attitudes</w:t>
      </w:r>
      <w:proofErr w:type="spellEnd"/>
      <w:r w:rsidRPr="00431BF7">
        <w:rPr>
          <w:rFonts w:ascii="Source Sans Pro" w:eastAsia="Times New Roman" w:hAnsi="Source Sans Pro" w:cs="Times New Roman"/>
          <w:color w:val="333333"/>
          <w:sz w:val="27"/>
          <w:szCs w:val="27"/>
          <w:lang w:eastAsia="pl-PL"/>
        </w:rPr>
        <w:t xml:space="preserve"> and </w:t>
      </w:r>
      <w:proofErr w:type="spellStart"/>
      <w:r w:rsidRPr="00431BF7">
        <w:rPr>
          <w:rFonts w:ascii="Source Sans Pro" w:eastAsia="Times New Roman" w:hAnsi="Source Sans Pro" w:cs="Times New Roman"/>
          <w:color w:val="333333"/>
          <w:sz w:val="27"/>
          <w:szCs w:val="27"/>
          <w:lang w:eastAsia="pl-PL"/>
        </w:rPr>
        <w:t>behaviors</w:t>
      </w:r>
      <w:proofErr w:type="spellEnd"/>
      <w:r w:rsidRPr="00431BF7">
        <w:rPr>
          <w:rFonts w:ascii="Source Sans Pro" w:eastAsia="Times New Roman" w:hAnsi="Source Sans Pro" w:cs="Times New Roman"/>
          <w:color w:val="333333"/>
          <w:sz w:val="27"/>
          <w:szCs w:val="27"/>
          <w:lang w:eastAsia="pl-PL"/>
        </w:rPr>
        <w:t>),</w:t>
      </w:r>
    </w:p>
    <w:p w14:paraId="35C8128D" w14:textId="77777777" w:rsidR="00431BF7" w:rsidRPr="00431BF7" w:rsidRDefault="00431BF7" w:rsidP="00431BF7">
      <w:pPr>
        <w:numPr>
          <w:ilvl w:val="0"/>
          <w:numId w:val="2"/>
        </w:numPr>
        <w:shd w:val="clear" w:color="auto" w:fill="FFFFFF"/>
        <w:spacing w:before="100" w:beforeAutospacing="1" w:after="100" w:afterAutospacing="1" w:line="450" w:lineRule="atLeast"/>
        <w:ind w:left="495"/>
        <w:rPr>
          <w:rFonts w:ascii="Source Sans Pro" w:eastAsia="Times New Roman" w:hAnsi="Source Sans Pro" w:cs="Times New Roman"/>
          <w:color w:val="333333"/>
          <w:sz w:val="27"/>
          <w:szCs w:val="27"/>
          <w:lang w:eastAsia="pl-PL"/>
        </w:rPr>
      </w:pPr>
      <w:r w:rsidRPr="00431BF7">
        <w:rPr>
          <w:rFonts w:ascii="Source Sans Pro" w:eastAsia="Times New Roman" w:hAnsi="Source Sans Pro" w:cs="Times New Roman"/>
          <w:color w:val="333333"/>
          <w:sz w:val="27"/>
          <w:szCs w:val="27"/>
          <w:lang w:eastAsia="pl-PL"/>
        </w:rPr>
        <w:t>homeostazę emocjonalną (</w:t>
      </w:r>
      <w:proofErr w:type="spellStart"/>
      <w:r w:rsidRPr="00431BF7">
        <w:rPr>
          <w:rFonts w:ascii="Source Sans Pro" w:eastAsia="Times New Roman" w:hAnsi="Source Sans Pro" w:cs="Times New Roman"/>
          <w:color w:val="333333"/>
          <w:sz w:val="27"/>
          <w:szCs w:val="27"/>
          <w:lang w:eastAsia="pl-PL"/>
        </w:rPr>
        <w:t>emotional</w:t>
      </w:r>
      <w:proofErr w:type="spellEnd"/>
      <w:r w:rsidRPr="00431BF7">
        <w:rPr>
          <w:rFonts w:ascii="Source Sans Pro" w:eastAsia="Times New Roman" w:hAnsi="Source Sans Pro" w:cs="Times New Roman"/>
          <w:color w:val="333333"/>
          <w:sz w:val="27"/>
          <w:szCs w:val="27"/>
          <w:lang w:eastAsia="pl-PL"/>
        </w:rPr>
        <w:t xml:space="preserve"> </w:t>
      </w:r>
      <w:proofErr w:type="spellStart"/>
      <w:r w:rsidRPr="00431BF7">
        <w:rPr>
          <w:rFonts w:ascii="Source Sans Pro" w:eastAsia="Times New Roman" w:hAnsi="Source Sans Pro" w:cs="Times New Roman"/>
          <w:color w:val="333333"/>
          <w:sz w:val="27"/>
          <w:szCs w:val="27"/>
          <w:lang w:eastAsia="pl-PL"/>
        </w:rPr>
        <w:t>homeostasis</w:t>
      </w:r>
      <w:proofErr w:type="spellEnd"/>
      <w:r w:rsidRPr="00431BF7">
        <w:rPr>
          <w:rFonts w:ascii="Source Sans Pro" w:eastAsia="Times New Roman" w:hAnsi="Source Sans Pro" w:cs="Times New Roman"/>
          <w:color w:val="333333"/>
          <w:sz w:val="27"/>
          <w:szCs w:val="27"/>
          <w:lang w:eastAsia="pl-PL"/>
        </w:rPr>
        <w:t>),</w:t>
      </w:r>
    </w:p>
    <w:p w14:paraId="577C6EF6" w14:textId="77777777" w:rsidR="00431BF7" w:rsidRPr="00431BF7" w:rsidRDefault="00431BF7" w:rsidP="00431BF7">
      <w:pPr>
        <w:numPr>
          <w:ilvl w:val="0"/>
          <w:numId w:val="2"/>
        </w:numPr>
        <w:shd w:val="clear" w:color="auto" w:fill="FFFFFF"/>
        <w:spacing w:before="100" w:beforeAutospacing="1" w:after="100" w:afterAutospacing="1" w:line="450" w:lineRule="atLeast"/>
        <w:ind w:left="495"/>
        <w:rPr>
          <w:rFonts w:ascii="Source Sans Pro" w:eastAsia="Times New Roman" w:hAnsi="Source Sans Pro" w:cs="Times New Roman"/>
          <w:color w:val="333333"/>
          <w:sz w:val="27"/>
          <w:szCs w:val="27"/>
          <w:lang w:eastAsia="pl-PL"/>
        </w:rPr>
      </w:pPr>
      <w:r w:rsidRPr="00431BF7">
        <w:rPr>
          <w:rFonts w:ascii="Source Sans Pro" w:eastAsia="Times New Roman" w:hAnsi="Source Sans Pro" w:cs="Times New Roman"/>
          <w:color w:val="333333"/>
          <w:sz w:val="27"/>
          <w:szCs w:val="27"/>
          <w:lang w:eastAsia="pl-PL"/>
        </w:rPr>
        <w:t>rozumienie siebie (</w:t>
      </w:r>
      <w:proofErr w:type="spellStart"/>
      <w:r w:rsidRPr="00431BF7">
        <w:rPr>
          <w:rFonts w:ascii="Source Sans Pro" w:eastAsia="Times New Roman" w:hAnsi="Source Sans Pro" w:cs="Times New Roman"/>
          <w:color w:val="333333"/>
          <w:sz w:val="27"/>
          <w:szCs w:val="27"/>
          <w:lang w:eastAsia="pl-PL"/>
        </w:rPr>
        <w:t>self-understanding</w:t>
      </w:r>
      <w:proofErr w:type="spellEnd"/>
      <w:r w:rsidRPr="00431BF7">
        <w:rPr>
          <w:rFonts w:ascii="Source Sans Pro" w:eastAsia="Times New Roman" w:hAnsi="Source Sans Pro" w:cs="Times New Roman"/>
          <w:color w:val="333333"/>
          <w:sz w:val="27"/>
          <w:szCs w:val="27"/>
          <w:lang w:eastAsia="pl-PL"/>
        </w:rPr>
        <w:t>),</w:t>
      </w:r>
    </w:p>
    <w:p w14:paraId="5BB9A5A3" w14:textId="77777777" w:rsidR="00431BF7" w:rsidRPr="00431BF7" w:rsidRDefault="00431BF7" w:rsidP="00431BF7">
      <w:pPr>
        <w:numPr>
          <w:ilvl w:val="0"/>
          <w:numId w:val="2"/>
        </w:numPr>
        <w:shd w:val="clear" w:color="auto" w:fill="FFFFFF"/>
        <w:spacing w:before="100" w:beforeAutospacing="1" w:after="100" w:afterAutospacing="1" w:line="450" w:lineRule="atLeast"/>
        <w:ind w:left="495"/>
        <w:rPr>
          <w:rFonts w:ascii="Source Sans Pro" w:eastAsia="Times New Roman" w:hAnsi="Source Sans Pro" w:cs="Times New Roman"/>
          <w:color w:val="333333"/>
          <w:sz w:val="27"/>
          <w:szCs w:val="27"/>
          <w:lang w:eastAsia="pl-PL"/>
        </w:rPr>
      </w:pPr>
      <w:r w:rsidRPr="00431BF7">
        <w:rPr>
          <w:rFonts w:ascii="Source Sans Pro" w:eastAsia="Times New Roman" w:hAnsi="Source Sans Pro" w:cs="Times New Roman"/>
          <w:color w:val="333333"/>
          <w:sz w:val="27"/>
          <w:szCs w:val="27"/>
          <w:lang w:eastAsia="pl-PL"/>
        </w:rPr>
        <w:t>tolerancję wartości (</w:t>
      </w:r>
      <w:proofErr w:type="spellStart"/>
      <w:r w:rsidRPr="00431BF7">
        <w:rPr>
          <w:rFonts w:ascii="Source Sans Pro" w:eastAsia="Times New Roman" w:hAnsi="Source Sans Pro" w:cs="Times New Roman"/>
          <w:color w:val="333333"/>
          <w:sz w:val="27"/>
          <w:szCs w:val="27"/>
          <w:lang w:eastAsia="pl-PL"/>
        </w:rPr>
        <w:t>value</w:t>
      </w:r>
      <w:proofErr w:type="spellEnd"/>
      <w:r w:rsidRPr="00431BF7">
        <w:rPr>
          <w:rFonts w:ascii="Source Sans Pro" w:eastAsia="Times New Roman" w:hAnsi="Source Sans Pro" w:cs="Times New Roman"/>
          <w:color w:val="333333"/>
          <w:sz w:val="27"/>
          <w:szCs w:val="27"/>
          <w:lang w:eastAsia="pl-PL"/>
        </w:rPr>
        <w:t xml:space="preserve"> </w:t>
      </w:r>
      <w:proofErr w:type="spellStart"/>
      <w:r w:rsidRPr="00431BF7">
        <w:rPr>
          <w:rFonts w:ascii="Source Sans Pro" w:eastAsia="Times New Roman" w:hAnsi="Source Sans Pro" w:cs="Times New Roman"/>
          <w:color w:val="333333"/>
          <w:sz w:val="27"/>
          <w:szCs w:val="27"/>
          <w:lang w:eastAsia="pl-PL"/>
        </w:rPr>
        <w:t>tolerance</w:t>
      </w:r>
      <w:proofErr w:type="spellEnd"/>
      <w:r w:rsidRPr="00431BF7">
        <w:rPr>
          <w:rFonts w:ascii="Source Sans Pro" w:eastAsia="Times New Roman" w:hAnsi="Source Sans Pro" w:cs="Times New Roman"/>
          <w:color w:val="333333"/>
          <w:sz w:val="27"/>
          <w:szCs w:val="27"/>
          <w:lang w:eastAsia="pl-PL"/>
        </w:rPr>
        <w:t>),</w:t>
      </w:r>
    </w:p>
    <w:p w14:paraId="7C1448FC" w14:textId="77777777" w:rsidR="00431BF7" w:rsidRPr="00431BF7" w:rsidRDefault="00431BF7" w:rsidP="00431BF7">
      <w:pPr>
        <w:numPr>
          <w:ilvl w:val="0"/>
          <w:numId w:val="2"/>
        </w:numPr>
        <w:shd w:val="clear" w:color="auto" w:fill="FFFFFF"/>
        <w:spacing w:before="100" w:beforeAutospacing="1" w:after="100" w:afterAutospacing="1" w:line="450" w:lineRule="atLeast"/>
        <w:ind w:left="495"/>
        <w:rPr>
          <w:rFonts w:ascii="Source Sans Pro" w:eastAsia="Times New Roman" w:hAnsi="Source Sans Pro" w:cs="Times New Roman"/>
          <w:color w:val="333333"/>
          <w:sz w:val="27"/>
          <w:szCs w:val="27"/>
          <w:lang w:eastAsia="pl-PL"/>
        </w:rPr>
      </w:pPr>
      <w:r w:rsidRPr="00431BF7">
        <w:rPr>
          <w:rFonts w:ascii="Source Sans Pro" w:eastAsia="Times New Roman" w:hAnsi="Source Sans Pro" w:cs="Times New Roman"/>
          <w:color w:val="333333"/>
          <w:sz w:val="27"/>
          <w:szCs w:val="27"/>
          <w:lang w:eastAsia="pl-PL"/>
        </w:rPr>
        <w:t>uznanie istnienia i radzenie sobie z niepewnością i niejasnością (</w:t>
      </w:r>
      <w:proofErr w:type="spellStart"/>
      <w:r w:rsidRPr="00431BF7">
        <w:rPr>
          <w:rFonts w:ascii="Source Sans Pro" w:eastAsia="Times New Roman" w:hAnsi="Source Sans Pro" w:cs="Times New Roman"/>
          <w:color w:val="333333"/>
          <w:sz w:val="27"/>
          <w:szCs w:val="27"/>
          <w:lang w:eastAsia="pl-PL"/>
        </w:rPr>
        <w:t>acknowledgment</w:t>
      </w:r>
      <w:proofErr w:type="spellEnd"/>
      <w:r w:rsidRPr="00431BF7">
        <w:rPr>
          <w:rFonts w:ascii="Source Sans Pro" w:eastAsia="Times New Roman" w:hAnsi="Source Sans Pro" w:cs="Times New Roman"/>
          <w:color w:val="333333"/>
          <w:sz w:val="27"/>
          <w:szCs w:val="27"/>
          <w:lang w:eastAsia="pl-PL"/>
        </w:rPr>
        <w:t xml:space="preserve"> and </w:t>
      </w:r>
      <w:proofErr w:type="spellStart"/>
      <w:r w:rsidRPr="00431BF7">
        <w:rPr>
          <w:rFonts w:ascii="Source Sans Pro" w:eastAsia="Times New Roman" w:hAnsi="Source Sans Pro" w:cs="Times New Roman"/>
          <w:color w:val="333333"/>
          <w:sz w:val="27"/>
          <w:szCs w:val="27"/>
          <w:lang w:eastAsia="pl-PL"/>
        </w:rPr>
        <w:t>dealing</w:t>
      </w:r>
      <w:proofErr w:type="spellEnd"/>
      <w:r w:rsidRPr="00431BF7">
        <w:rPr>
          <w:rFonts w:ascii="Source Sans Pro" w:eastAsia="Times New Roman" w:hAnsi="Source Sans Pro" w:cs="Times New Roman"/>
          <w:color w:val="333333"/>
          <w:sz w:val="27"/>
          <w:szCs w:val="27"/>
          <w:lang w:eastAsia="pl-PL"/>
        </w:rPr>
        <w:t xml:space="preserve"> </w:t>
      </w:r>
      <w:proofErr w:type="spellStart"/>
      <w:r w:rsidRPr="00431BF7">
        <w:rPr>
          <w:rFonts w:ascii="Source Sans Pro" w:eastAsia="Times New Roman" w:hAnsi="Source Sans Pro" w:cs="Times New Roman"/>
          <w:color w:val="333333"/>
          <w:sz w:val="27"/>
          <w:szCs w:val="27"/>
          <w:lang w:eastAsia="pl-PL"/>
        </w:rPr>
        <w:t>effectively</w:t>
      </w:r>
      <w:proofErr w:type="spellEnd"/>
      <w:r w:rsidRPr="00431BF7">
        <w:rPr>
          <w:rFonts w:ascii="Source Sans Pro" w:eastAsia="Times New Roman" w:hAnsi="Source Sans Pro" w:cs="Times New Roman"/>
          <w:color w:val="333333"/>
          <w:sz w:val="27"/>
          <w:szCs w:val="27"/>
          <w:lang w:eastAsia="pl-PL"/>
        </w:rPr>
        <w:t xml:space="preserve"> with </w:t>
      </w:r>
      <w:proofErr w:type="spellStart"/>
      <w:r w:rsidRPr="00431BF7">
        <w:rPr>
          <w:rFonts w:ascii="Source Sans Pro" w:eastAsia="Times New Roman" w:hAnsi="Source Sans Pro" w:cs="Times New Roman"/>
          <w:color w:val="333333"/>
          <w:sz w:val="27"/>
          <w:szCs w:val="27"/>
          <w:lang w:eastAsia="pl-PL"/>
        </w:rPr>
        <w:t>uncertainty</w:t>
      </w:r>
      <w:proofErr w:type="spellEnd"/>
      <w:r w:rsidRPr="00431BF7">
        <w:rPr>
          <w:rFonts w:ascii="Source Sans Pro" w:eastAsia="Times New Roman" w:hAnsi="Source Sans Pro" w:cs="Times New Roman"/>
          <w:color w:val="333333"/>
          <w:sz w:val="27"/>
          <w:szCs w:val="27"/>
          <w:lang w:eastAsia="pl-PL"/>
        </w:rPr>
        <w:t xml:space="preserve"> and </w:t>
      </w:r>
      <w:proofErr w:type="spellStart"/>
      <w:r w:rsidRPr="00431BF7">
        <w:rPr>
          <w:rFonts w:ascii="Source Sans Pro" w:eastAsia="Times New Roman" w:hAnsi="Source Sans Pro" w:cs="Times New Roman"/>
          <w:color w:val="333333"/>
          <w:sz w:val="27"/>
          <w:szCs w:val="27"/>
          <w:lang w:eastAsia="pl-PL"/>
        </w:rPr>
        <w:t>ambiguity</w:t>
      </w:r>
      <w:proofErr w:type="spellEnd"/>
      <w:r w:rsidRPr="00431BF7">
        <w:rPr>
          <w:rFonts w:ascii="Source Sans Pro" w:eastAsia="Times New Roman" w:hAnsi="Source Sans Pro" w:cs="Times New Roman"/>
          <w:color w:val="333333"/>
          <w:sz w:val="27"/>
          <w:szCs w:val="27"/>
          <w:lang w:eastAsia="pl-PL"/>
        </w:rPr>
        <w:t>),</w:t>
      </w:r>
    </w:p>
    <w:p w14:paraId="3140E588" w14:textId="77777777" w:rsidR="00431BF7" w:rsidRPr="00431BF7" w:rsidRDefault="00431BF7" w:rsidP="00431BF7">
      <w:pPr>
        <w:numPr>
          <w:ilvl w:val="0"/>
          <w:numId w:val="2"/>
        </w:numPr>
        <w:shd w:val="clear" w:color="auto" w:fill="FFFFFF"/>
        <w:spacing w:before="100" w:beforeAutospacing="1" w:after="100" w:afterAutospacing="1" w:line="450" w:lineRule="atLeast"/>
        <w:ind w:left="495"/>
        <w:rPr>
          <w:rFonts w:ascii="Source Sans Pro" w:eastAsia="Times New Roman" w:hAnsi="Source Sans Pro" w:cs="Times New Roman"/>
          <w:color w:val="333333"/>
          <w:sz w:val="27"/>
          <w:szCs w:val="27"/>
          <w:lang w:eastAsia="pl-PL"/>
        </w:rPr>
      </w:pPr>
      <w:r w:rsidRPr="00431BF7">
        <w:rPr>
          <w:rFonts w:ascii="Source Sans Pro" w:eastAsia="Times New Roman" w:hAnsi="Source Sans Pro" w:cs="Times New Roman"/>
          <w:color w:val="333333"/>
          <w:sz w:val="27"/>
          <w:szCs w:val="27"/>
          <w:lang w:eastAsia="pl-PL"/>
        </w:rPr>
        <w:t>społeczne podejmowanie decyzji (</w:t>
      </w:r>
      <w:proofErr w:type="spellStart"/>
      <w:r w:rsidRPr="00431BF7">
        <w:rPr>
          <w:rFonts w:ascii="Source Sans Pro" w:eastAsia="Times New Roman" w:hAnsi="Source Sans Pro" w:cs="Times New Roman"/>
          <w:color w:val="333333"/>
          <w:sz w:val="27"/>
          <w:szCs w:val="27"/>
          <w:lang w:eastAsia="pl-PL"/>
        </w:rPr>
        <w:t>social</w:t>
      </w:r>
      <w:proofErr w:type="spellEnd"/>
      <w:r w:rsidRPr="00431BF7">
        <w:rPr>
          <w:rFonts w:ascii="Source Sans Pro" w:eastAsia="Times New Roman" w:hAnsi="Source Sans Pro" w:cs="Times New Roman"/>
          <w:color w:val="333333"/>
          <w:sz w:val="27"/>
          <w:szCs w:val="27"/>
          <w:lang w:eastAsia="pl-PL"/>
        </w:rPr>
        <w:t xml:space="preserve"> </w:t>
      </w:r>
      <w:proofErr w:type="spellStart"/>
      <w:r w:rsidRPr="00431BF7">
        <w:rPr>
          <w:rFonts w:ascii="Source Sans Pro" w:eastAsia="Times New Roman" w:hAnsi="Source Sans Pro" w:cs="Times New Roman"/>
          <w:color w:val="333333"/>
          <w:sz w:val="27"/>
          <w:szCs w:val="27"/>
          <w:lang w:eastAsia="pl-PL"/>
        </w:rPr>
        <w:t>decision</w:t>
      </w:r>
      <w:proofErr w:type="spellEnd"/>
      <w:r w:rsidRPr="00431BF7">
        <w:rPr>
          <w:rFonts w:ascii="Source Sans Pro" w:eastAsia="Times New Roman" w:hAnsi="Source Sans Pro" w:cs="Times New Roman"/>
          <w:color w:val="333333"/>
          <w:sz w:val="27"/>
          <w:szCs w:val="27"/>
          <w:lang w:eastAsia="pl-PL"/>
        </w:rPr>
        <w:t xml:space="preserve"> </w:t>
      </w:r>
      <w:proofErr w:type="spellStart"/>
      <w:r w:rsidRPr="00431BF7">
        <w:rPr>
          <w:rFonts w:ascii="Source Sans Pro" w:eastAsia="Times New Roman" w:hAnsi="Source Sans Pro" w:cs="Times New Roman"/>
          <w:color w:val="333333"/>
          <w:sz w:val="27"/>
          <w:szCs w:val="27"/>
          <w:lang w:eastAsia="pl-PL"/>
        </w:rPr>
        <w:t>making</w:t>
      </w:r>
      <w:proofErr w:type="spellEnd"/>
      <w:r w:rsidRPr="00431BF7">
        <w:rPr>
          <w:rFonts w:ascii="Source Sans Pro" w:eastAsia="Times New Roman" w:hAnsi="Source Sans Pro" w:cs="Times New Roman"/>
          <w:color w:val="333333"/>
          <w:sz w:val="27"/>
          <w:szCs w:val="27"/>
          <w:lang w:eastAsia="pl-PL"/>
        </w:rPr>
        <w:t>).</w:t>
      </w:r>
    </w:p>
    <w:p w14:paraId="21B26128" w14:textId="77777777" w:rsidR="00431BF7" w:rsidRPr="00431BF7" w:rsidRDefault="00431BF7" w:rsidP="00431BF7">
      <w:pPr>
        <w:shd w:val="clear" w:color="auto" w:fill="FFFFFF"/>
        <w:spacing w:before="450" w:after="150" w:line="240" w:lineRule="auto"/>
        <w:outlineLvl w:val="2"/>
        <w:rPr>
          <w:rFonts w:ascii="Playfair Display" w:eastAsia="Times New Roman" w:hAnsi="Playfair Display" w:cs="Times New Roman"/>
          <w:b/>
          <w:bCs/>
          <w:caps/>
          <w:color w:val="385623" w:themeColor="accent6" w:themeShade="80"/>
          <w:sz w:val="36"/>
          <w:szCs w:val="36"/>
          <w:lang w:eastAsia="pl-PL"/>
        </w:rPr>
      </w:pPr>
      <w:r w:rsidRPr="00431BF7">
        <w:rPr>
          <w:rFonts w:ascii="Playfair Display" w:eastAsia="Times New Roman" w:hAnsi="Playfair Display" w:cs="Times New Roman"/>
          <w:b/>
          <w:bCs/>
          <w:caps/>
          <w:color w:val="385623" w:themeColor="accent6" w:themeShade="80"/>
          <w:sz w:val="36"/>
          <w:szCs w:val="36"/>
          <w:lang w:eastAsia="pl-PL"/>
        </w:rPr>
        <w:t>PODSUMOWANIE I WNIOSKI</w:t>
      </w:r>
    </w:p>
    <w:p w14:paraId="534611B3" w14:textId="77777777" w:rsidR="00431BF7" w:rsidRPr="00431BF7" w:rsidRDefault="00431BF7" w:rsidP="00431BF7">
      <w:pPr>
        <w:shd w:val="clear" w:color="auto" w:fill="FFFFFF"/>
        <w:spacing w:after="150" w:line="450" w:lineRule="atLeast"/>
        <w:rPr>
          <w:rFonts w:ascii="Source Sans Pro" w:eastAsia="Times New Roman" w:hAnsi="Source Sans Pro" w:cs="Times New Roman"/>
          <w:color w:val="333333"/>
          <w:sz w:val="27"/>
          <w:szCs w:val="27"/>
          <w:lang w:eastAsia="pl-PL"/>
        </w:rPr>
      </w:pPr>
      <w:r w:rsidRPr="00431BF7">
        <w:rPr>
          <w:rFonts w:ascii="Source Sans Pro" w:eastAsia="Times New Roman" w:hAnsi="Source Sans Pro" w:cs="Times New Roman"/>
          <w:color w:val="333333"/>
          <w:sz w:val="27"/>
          <w:szCs w:val="27"/>
          <w:lang w:eastAsia="pl-PL"/>
        </w:rPr>
        <w:t xml:space="preserve">Wyraźnie można zaobserwować, jak znaczącej zmianie uległ w ostatnich latach paradygmat dotyczący zdrowia i dobrego funkcjonowania, przesuwając punkt koncentracji z leczenia na zapobieganie, z czynników ryzyka na czynniki ochronne i wspierające. Dlatego też powstała przestrzeń na całkowicie nowe myślenie, nowe zagadnienia takie jak odporność psychiczna, elastyczność oraz </w:t>
      </w:r>
      <w:r w:rsidRPr="00431BF7">
        <w:rPr>
          <w:rFonts w:ascii="Source Sans Pro" w:eastAsia="Times New Roman" w:hAnsi="Source Sans Pro" w:cs="Times New Roman"/>
          <w:color w:val="333333"/>
          <w:sz w:val="27"/>
          <w:szCs w:val="27"/>
          <w:lang w:eastAsia="pl-PL"/>
        </w:rPr>
        <w:lastRenderedPageBreak/>
        <w:t>inne „ochronne” cechy psychologiczne. Ewidentnie mądrość można uznać za taką cechę ochronną. Warto ją zatem wspierać, ponieważ jest niezwykle pomocna w dzisiejszym bardzo skomplikowanym i niepewnym świecie, którego doświadczamy na każdym kroku, zarówno w życiu prywatnym, jak i zawo</w:t>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t>do</w:t>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t>wym. </w:t>
      </w:r>
    </w:p>
    <w:p w14:paraId="4221D585" w14:textId="4A1AB3FA" w:rsidR="00431BF7" w:rsidRPr="00431BF7" w:rsidRDefault="00431BF7" w:rsidP="00431BF7">
      <w:pPr>
        <w:shd w:val="clear" w:color="auto" w:fill="FFFFFF"/>
        <w:spacing w:before="450" w:after="150" w:line="240" w:lineRule="auto"/>
        <w:outlineLvl w:val="2"/>
        <w:rPr>
          <w:rFonts w:ascii="Playfair Display" w:eastAsia="Times New Roman" w:hAnsi="Playfair Display" w:cs="Times New Roman"/>
          <w:b/>
          <w:bCs/>
          <w:caps/>
          <w:color w:val="385623" w:themeColor="accent6" w:themeShade="80"/>
          <w:sz w:val="36"/>
          <w:szCs w:val="36"/>
          <w:lang w:eastAsia="pl-PL"/>
        </w:rPr>
      </w:pPr>
      <w:r w:rsidRPr="00431BF7">
        <w:rPr>
          <w:rFonts w:ascii="Playfair Display" w:eastAsia="Times New Roman" w:hAnsi="Playfair Display" w:cs="Times New Roman"/>
          <w:b/>
          <w:bCs/>
          <w:caps/>
          <w:color w:val="385623" w:themeColor="accent6" w:themeShade="80"/>
          <w:sz w:val="36"/>
          <w:szCs w:val="36"/>
          <w:lang w:eastAsia="pl-PL"/>
        </w:rPr>
        <w:t>PRAKTYKA UWAŻNOŚCI WE WZMACNIANIU MĄDROŚCI</w:t>
      </w:r>
    </w:p>
    <w:p w14:paraId="270932D3" w14:textId="77777777" w:rsidR="00431BF7" w:rsidRPr="00431BF7" w:rsidRDefault="00431BF7" w:rsidP="00431BF7">
      <w:pPr>
        <w:shd w:val="clear" w:color="auto" w:fill="FFFFFF"/>
        <w:spacing w:after="150" w:line="450" w:lineRule="atLeast"/>
        <w:rPr>
          <w:rFonts w:ascii="Source Sans Pro" w:eastAsia="Times New Roman" w:hAnsi="Source Sans Pro" w:cs="Times New Roman"/>
          <w:color w:val="333333"/>
          <w:sz w:val="27"/>
          <w:szCs w:val="27"/>
          <w:lang w:eastAsia="pl-PL"/>
        </w:rPr>
      </w:pPr>
      <w:r w:rsidRPr="00431BF7">
        <w:rPr>
          <w:rFonts w:ascii="Source Sans Pro" w:eastAsia="Times New Roman" w:hAnsi="Source Sans Pro" w:cs="Times New Roman"/>
          <w:color w:val="333333"/>
          <w:sz w:val="27"/>
          <w:szCs w:val="27"/>
          <w:lang w:eastAsia="pl-PL"/>
        </w:rPr>
        <w:t>Prześledźmy każdy z wyżej wymienionych przejawów mądrości i sprawdźmy, na ile praktyka uważności może go wspierać i rozwijać.</w:t>
      </w:r>
    </w:p>
    <w:p w14:paraId="26EF8486" w14:textId="77777777" w:rsidR="00431BF7" w:rsidRPr="00431BF7" w:rsidRDefault="00431BF7" w:rsidP="00431BF7">
      <w:pPr>
        <w:numPr>
          <w:ilvl w:val="0"/>
          <w:numId w:val="3"/>
        </w:numPr>
        <w:shd w:val="clear" w:color="auto" w:fill="FFFFFF"/>
        <w:spacing w:before="100" w:beforeAutospacing="1" w:after="100" w:afterAutospacing="1" w:line="450" w:lineRule="atLeast"/>
        <w:ind w:left="495"/>
        <w:rPr>
          <w:rFonts w:ascii="Source Sans Pro" w:eastAsia="Times New Roman" w:hAnsi="Source Sans Pro" w:cs="Times New Roman"/>
          <w:color w:val="333333"/>
          <w:sz w:val="27"/>
          <w:szCs w:val="27"/>
          <w:lang w:eastAsia="pl-PL"/>
        </w:rPr>
      </w:pPr>
      <w:r w:rsidRPr="00431BF7">
        <w:rPr>
          <w:rFonts w:ascii="Source Sans Pro" w:eastAsia="Times New Roman" w:hAnsi="Source Sans Pro" w:cs="Times New Roman"/>
          <w:b/>
          <w:bCs/>
          <w:color w:val="385623" w:themeColor="accent6" w:themeShade="80"/>
          <w:sz w:val="27"/>
          <w:szCs w:val="27"/>
          <w:lang w:eastAsia="pl-PL"/>
        </w:rPr>
        <w:t>Postawy i zachowania prospołeczne</w:t>
      </w:r>
      <w:r w:rsidRPr="00431BF7">
        <w:rPr>
          <w:rFonts w:ascii="Source Sans Pro" w:eastAsia="Times New Roman" w:hAnsi="Source Sans Pro" w:cs="Times New Roman"/>
          <w:color w:val="385623" w:themeColor="accent6" w:themeShade="80"/>
          <w:sz w:val="27"/>
          <w:szCs w:val="27"/>
          <w:lang w:eastAsia="pl-PL"/>
        </w:rPr>
        <w:t> </w:t>
      </w:r>
      <w:r w:rsidRPr="00431BF7">
        <w:rPr>
          <w:rFonts w:ascii="Source Sans Pro" w:eastAsia="Times New Roman" w:hAnsi="Source Sans Pro" w:cs="Times New Roman"/>
          <w:color w:val="333333"/>
          <w:sz w:val="27"/>
          <w:szCs w:val="27"/>
          <w:lang w:eastAsia="pl-PL"/>
        </w:rPr>
        <w:t xml:space="preserve">– od pokoleń wymiar ten jest uważany za kluczowy atrybut mądrości. Okazywanie życzliwości, empatii, altruizm, troszczenie się o wspólne dobro, wznoszenie się ponad egoistyczny interes, współpraca i podejmowanie decyzji opartych na etyce i moralności to zachowania prezentowane przez osoby powszechnie cenione, szanowane i uważane za postępujące mądrze. Z wielu badań wiemy (m.in. Condon i in. 2013, </w:t>
      </w:r>
      <w:proofErr w:type="spellStart"/>
      <w:r w:rsidRPr="00431BF7">
        <w:rPr>
          <w:rFonts w:ascii="Source Sans Pro" w:eastAsia="Times New Roman" w:hAnsi="Source Sans Pro" w:cs="Times New Roman"/>
          <w:color w:val="333333"/>
          <w:sz w:val="27"/>
          <w:szCs w:val="27"/>
          <w:lang w:eastAsia="pl-PL"/>
        </w:rPr>
        <w:t>Ricard</w:t>
      </w:r>
      <w:proofErr w:type="spellEnd"/>
      <w:r w:rsidRPr="00431BF7">
        <w:rPr>
          <w:rFonts w:ascii="Source Sans Pro" w:eastAsia="Times New Roman" w:hAnsi="Source Sans Pro" w:cs="Times New Roman"/>
          <w:color w:val="333333"/>
          <w:sz w:val="27"/>
          <w:szCs w:val="27"/>
          <w:lang w:eastAsia="pl-PL"/>
        </w:rPr>
        <w:t xml:space="preserve"> 2002), że uważność wspiera właśnie takie zachowania, stąd uznać można, że praktykowanie </w:t>
      </w:r>
      <w:proofErr w:type="spellStart"/>
      <w:r w:rsidRPr="00431BF7">
        <w:rPr>
          <w:rFonts w:ascii="Source Sans Pro" w:eastAsia="Times New Roman" w:hAnsi="Source Sans Pro" w:cs="Times New Roman"/>
          <w:color w:val="333333"/>
          <w:sz w:val="27"/>
          <w:szCs w:val="27"/>
          <w:lang w:eastAsia="pl-PL"/>
        </w:rPr>
        <w:t>mindfulness</w:t>
      </w:r>
      <w:proofErr w:type="spellEnd"/>
      <w:r w:rsidRPr="00431BF7">
        <w:rPr>
          <w:rFonts w:ascii="Source Sans Pro" w:eastAsia="Times New Roman" w:hAnsi="Source Sans Pro" w:cs="Times New Roman"/>
          <w:color w:val="333333"/>
          <w:sz w:val="27"/>
          <w:szCs w:val="27"/>
          <w:lang w:eastAsia="pl-PL"/>
        </w:rPr>
        <w:t xml:space="preserve"> z pewnością umacnia wymieniony aspekt mądrości. </w:t>
      </w:r>
    </w:p>
    <w:p w14:paraId="4DBBC12D" w14:textId="77777777" w:rsidR="00431BF7" w:rsidRPr="00431BF7" w:rsidRDefault="00431BF7" w:rsidP="00431BF7">
      <w:pPr>
        <w:numPr>
          <w:ilvl w:val="0"/>
          <w:numId w:val="3"/>
        </w:numPr>
        <w:shd w:val="clear" w:color="auto" w:fill="FFFFFF"/>
        <w:spacing w:before="100" w:beforeAutospacing="1" w:after="100" w:afterAutospacing="1" w:line="450" w:lineRule="atLeast"/>
        <w:ind w:left="495"/>
        <w:rPr>
          <w:rFonts w:ascii="Source Sans Pro" w:eastAsia="Times New Roman" w:hAnsi="Source Sans Pro" w:cs="Times New Roman"/>
          <w:color w:val="333333"/>
          <w:sz w:val="27"/>
          <w:szCs w:val="27"/>
          <w:lang w:eastAsia="pl-PL"/>
        </w:rPr>
      </w:pPr>
      <w:r w:rsidRPr="00431BF7">
        <w:rPr>
          <w:rFonts w:ascii="Source Sans Pro" w:eastAsia="Times New Roman" w:hAnsi="Source Sans Pro" w:cs="Times New Roman"/>
          <w:b/>
          <w:bCs/>
          <w:color w:val="385623" w:themeColor="accent6" w:themeShade="80"/>
          <w:sz w:val="27"/>
          <w:szCs w:val="27"/>
          <w:lang w:eastAsia="pl-PL"/>
        </w:rPr>
        <w:t>Homeostaza emocjonalna</w:t>
      </w:r>
      <w:r w:rsidRPr="00431BF7">
        <w:rPr>
          <w:rFonts w:ascii="Source Sans Pro" w:eastAsia="Times New Roman" w:hAnsi="Source Sans Pro" w:cs="Times New Roman"/>
          <w:color w:val="385623" w:themeColor="accent6" w:themeShade="80"/>
          <w:sz w:val="27"/>
          <w:szCs w:val="27"/>
          <w:lang w:eastAsia="pl-PL"/>
        </w:rPr>
        <w:t> </w:t>
      </w:r>
      <w:r w:rsidRPr="00431BF7">
        <w:rPr>
          <w:rFonts w:ascii="Source Sans Pro" w:eastAsia="Times New Roman" w:hAnsi="Source Sans Pro" w:cs="Times New Roman"/>
          <w:color w:val="333333"/>
          <w:sz w:val="27"/>
          <w:szCs w:val="27"/>
          <w:lang w:eastAsia="pl-PL"/>
        </w:rPr>
        <w:t xml:space="preserve">będąca drugim wymiarem mądrości, przejawiająca się kontrolą impulsów (emocjonalnych i poznawczych), wpływa na podejmowanie trafnych decyzji i chroni nas przed nieprzemyślanymi krokami. Mniejszy problem, jeśli te decyzje dotyczą tylko nas. Kłopot zaczyna się wtedy, gdy skutki naszych decyzji, podejmowanych pod wpływem impulsu, muszą ponosić inni, np. nasi współpracownicy lub członkowie rodziny. Mądrość wymaga od nas, byśmy zintegrowali funkcje poznawcze i emocjonalne, co umożliwi nam lepszą kontrolę reakcji w odpowiedzi na pojawiające się trudności i negatywne bodźce. W tym obszarze praktyka </w:t>
      </w:r>
      <w:proofErr w:type="spellStart"/>
      <w:r w:rsidRPr="00431BF7">
        <w:rPr>
          <w:rFonts w:ascii="Source Sans Pro" w:eastAsia="Times New Roman" w:hAnsi="Source Sans Pro" w:cs="Times New Roman"/>
          <w:color w:val="333333"/>
          <w:sz w:val="27"/>
          <w:szCs w:val="27"/>
          <w:lang w:eastAsia="pl-PL"/>
        </w:rPr>
        <w:t>mindfulness</w:t>
      </w:r>
      <w:proofErr w:type="spellEnd"/>
      <w:r w:rsidRPr="00431BF7">
        <w:rPr>
          <w:rFonts w:ascii="Source Sans Pro" w:eastAsia="Times New Roman" w:hAnsi="Source Sans Pro" w:cs="Times New Roman"/>
          <w:color w:val="333333"/>
          <w:sz w:val="27"/>
          <w:szCs w:val="27"/>
          <w:lang w:eastAsia="pl-PL"/>
        </w:rPr>
        <w:t xml:space="preserve"> również przychodzi z pomocą, </w:t>
      </w:r>
      <w:r w:rsidRPr="00431BF7">
        <w:rPr>
          <w:rFonts w:ascii="Source Sans Pro" w:eastAsia="Times New Roman" w:hAnsi="Source Sans Pro" w:cs="Times New Roman"/>
          <w:color w:val="333333"/>
          <w:sz w:val="27"/>
          <w:szCs w:val="27"/>
          <w:lang w:eastAsia="pl-PL"/>
        </w:rPr>
        <w:lastRenderedPageBreak/>
        <w:t>uświadamiając nam m.in. mechanizmy wspierające emocjonalną stabilność (</w:t>
      </w:r>
      <w:proofErr w:type="spellStart"/>
      <w:r w:rsidRPr="00431BF7">
        <w:rPr>
          <w:rFonts w:ascii="Source Sans Pro" w:eastAsia="Times New Roman" w:hAnsi="Source Sans Pro" w:cs="Times New Roman"/>
          <w:color w:val="333333"/>
          <w:sz w:val="27"/>
          <w:szCs w:val="27"/>
          <w:lang w:eastAsia="pl-PL"/>
        </w:rPr>
        <w:t>Goyal</w:t>
      </w:r>
      <w:proofErr w:type="spellEnd"/>
      <w:r w:rsidRPr="00431BF7">
        <w:rPr>
          <w:rFonts w:ascii="Source Sans Pro" w:eastAsia="Times New Roman" w:hAnsi="Source Sans Pro" w:cs="Times New Roman"/>
          <w:color w:val="333333"/>
          <w:sz w:val="27"/>
          <w:szCs w:val="27"/>
          <w:lang w:eastAsia="pl-PL"/>
        </w:rPr>
        <w:t xml:space="preserve"> i in. 2014).</w:t>
      </w:r>
    </w:p>
    <w:p w14:paraId="36EEB38A" w14:textId="77777777" w:rsidR="00431BF7" w:rsidRPr="00431BF7" w:rsidRDefault="00431BF7" w:rsidP="00431BF7">
      <w:pPr>
        <w:numPr>
          <w:ilvl w:val="0"/>
          <w:numId w:val="3"/>
        </w:numPr>
        <w:shd w:val="clear" w:color="auto" w:fill="FFFFFF"/>
        <w:spacing w:before="100" w:beforeAutospacing="1" w:after="100" w:afterAutospacing="1" w:line="450" w:lineRule="atLeast"/>
        <w:ind w:left="495"/>
        <w:rPr>
          <w:rFonts w:ascii="Source Sans Pro" w:eastAsia="Times New Roman" w:hAnsi="Source Sans Pro" w:cs="Times New Roman"/>
          <w:color w:val="333333"/>
          <w:sz w:val="27"/>
          <w:szCs w:val="27"/>
          <w:lang w:eastAsia="pl-PL"/>
        </w:rPr>
      </w:pPr>
      <w:r w:rsidRPr="00431BF7">
        <w:rPr>
          <w:rFonts w:ascii="Source Sans Pro" w:eastAsia="Times New Roman" w:hAnsi="Source Sans Pro" w:cs="Times New Roman"/>
          <w:b/>
          <w:bCs/>
          <w:color w:val="385623" w:themeColor="accent6" w:themeShade="80"/>
          <w:sz w:val="27"/>
          <w:szCs w:val="27"/>
          <w:lang w:eastAsia="pl-PL"/>
        </w:rPr>
        <w:t>Rozumienie siebie i zdolność do refleksji</w:t>
      </w:r>
      <w:r w:rsidRPr="00431BF7">
        <w:rPr>
          <w:rFonts w:ascii="Source Sans Pro" w:eastAsia="Times New Roman" w:hAnsi="Source Sans Pro" w:cs="Times New Roman"/>
          <w:color w:val="385623" w:themeColor="accent6" w:themeShade="80"/>
          <w:sz w:val="27"/>
          <w:szCs w:val="27"/>
          <w:lang w:eastAsia="pl-PL"/>
        </w:rPr>
        <w:t> </w:t>
      </w:r>
      <w:r w:rsidRPr="00431BF7">
        <w:rPr>
          <w:rFonts w:ascii="Source Sans Pro" w:eastAsia="Times New Roman" w:hAnsi="Source Sans Pro" w:cs="Times New Roman"/>
          <w:color w:val="333333"/>
          <w:sz w:val="27"/>
          <w:szCs w:val="27"/>
          <w:lang w:eastAsia="pl-PL"/>
        </w:rPr>
        <w:t xml:space="preserve">jest kolejnym, trzecim (według </w:t>
      </w:r>
      <w:proofErr w:type="spellStart"/>
      <w:r w:rsidRPr="00431BF7">
        <w:rPr>
          <w:rFonts w:ascii="Source Sans Pro" w:eastAsia="Times New Roman" w:hAnsi="Source Sans Pro" w:cs="Times New Roman"/>
          <w:color w:val="333333"/>
          <w:sz w:val="27"/>
          <w:szCs w:val="27"/>
          <w:lang w:eastAsia="pl-PL"/>
        </w:rPr>
        <w:t>Meeksa</w:t>
      </w:r>
      <w:proofErr w:type="spellEnd"/>
      <w:r w:rsidRPr="00431BF7">
        <w:rPr>
          <w:rFonts w:ascii="Source Sans Pro" w:eastAsia="Times New Roman" w:hAnsi="Source Sans Pro" w:cs="Times New Roman"/>
          <w:color w:val="333333"/>
          <w:sz w:val="27"/>
          <w:szCs w:val="27"/>
          <w:lang w:eastAsia="pl-PL"/>
        </w:rPr>
        <w:t xml:space="preserve"> i </w:t>
      </w:r>
      <w:proofErr w:type="spellStart"/>
      <w:r w:rsidRPr="00431BF7">
        <w:rPr>
          <w:rFonts w:ascii="Source Sans Pro" w:eastAsia="Times New Roman" w:hAnsi="Source Sans Pro" w:cs="Times New Roman"/>
          <w:color w:val="333333"/>
          <w:sz w:val="27"/>
          <w:szCs w:val="27"/>
          <w:lang w:eastAsia="pl-PL"/>
        </w:rPr>
        <w:t>Jeste</w:t>
      </w:r>
      <w:proofErr w:type="spellEnd"/>
      <w:r w:rsidRPr="00431BF7">
        <w:rPr>
          <w:rFonts w:ascii="Source Sans Pro" w:eastAsia="Times New Roman" w:hAnsi="Source Sans Pro" w:cs="Times New Roman"/>
          <w:color w:val="333333"/>
          <w:sz w:val="27"/>
          <w:szCs w:val="27"/>
          <w:lang w:eastAsia="pl-PL"/>
        </w:rPr>
        <w:t xml:space="preserve">) aspektem mądrości i niezbędnym warunkiem do posiadania wglądu w siebie. </w:t>
      </w:r>
      <w:proofErr w:type="spellStart"/>
      <w:r w:rsidRPr="00431BF7">
        <w:rPr>
          <w:rFonts w:ascii="Source Sans Pro" w:eastAsia="Times New Roman" w:hAnsi="Source Sans Pro" w:cs="Times New Roman"/>
          <w:color w:val="333333"/>
          <w:sz w:val="27"/>
          <w:szCs w:val="27"/>
          <w:lang w:eastAsia="pl-PL"/>
        </w:rPr>
        <w:t>Mindfulness</w:t>
      </w:r>
      <w:proofErr w:type="spellEnd"/>
      <w:r w:rsidRPr="00431BF7">
        <w:rPr>
          <w:rFonts w:ascii="Source Sans Pro" w:eastAsia="Times New Roman" w:hAnsi="Source Sans Pro" w:cs="Times New Roman"/>
          <w:color w:val="333333"/>
          <w:sz w:val="27"/>
          <w:szCs w:val="27"/>
          <w:lang w:eastAsia="pl-PL"/>
        </w:rPr>
        <w:t xml:space="preserve"> jako praktyka rozwija właśnie te jakości: świadomość siebie, własnego ciała, pojawiających się myśli i uczuć (Garland i in. 2015),  dzięki czemu również wzmacnia naszą mądrość. </w:t>
      </w:r>
    </w:p>
    <w:p w14:paraId="7E6A86F3" w14:textId="77777777" w:rsidR="00431BF7" w:rsidRPr="00431BF7" w:rsidRDefault="00431BF7" w:rsidP="00431BF7">
      <w:pPr>
        <w:numPr>
          <w:ilvl w:val="0"/>
          <w:numId w:val="3"/>
        </w:numPr>
        <w:shd w:val="clear" w:color="auto" w:fill="FFFFFF"/>
        <w:spacing w:before="100" w:beforeAutospacing="1" w:after="100" w:afterAutospacing="1" w:line="450" w:lineRule="atLeast"/>
        <w:ind w:left="495"/>
        <w:rPr>
          <w:rFonts w:ascii="Source Sans Pro" w:eastAsia="Times New Roman" w:hAnsi="Source Sans Pro" w:cs="Times New Roman"/>
          <w:color w:val="333333"/>
          <w:sz w:val="27"/>
          <w:szCs w:val="27"/>
          <w:lang w:eastAsia="pl-PL"/>
        </w:rPr>
      </w:pPr>
      <w:r w:rsidRPr="00431BF7">
        <w:rPr>
          <w:rFonts w:ascii="Source Sans Pro" w:eastAsia="Times New Roman" w:hAnsi="Source Sans Pro" w:cs="Times New Roman"/>
          <w:b/>
          <w:bCs/>
          <w:color w:val="385623" w:themeColor="accent6" w:themeShade="80"/>
          <w:sz w:val="27"/>
          <w:szCs w:val="27"/>
          <w:lang w:eastAsia="pl-PL"/>
        </w:rPr>
        <w:t>Tolerancja dla wartości</w:t>
      </w:r>
      <w:r w:rsidRPr="00431BF7">
        <w:rPr>
          <w:rFonts w:ascii="Source Sans Pro" w:eastAsia="Times New Roman" w:hAnsi="Source Sans Pro" w:cs="Times New Roman"/>
          <w:color w:val="385623" w:themeColor="accent6" w:themeShade="80"/>
          <w:sz w:val="27"/>
          <w:szCs w:val="27"/>
          <w:lang w:eastAsia="pl-PL"/>
        </w:rPr>
        <w:t xml:space="preserve">, </w:t>
      </w:r>
      <w:r w:rsidRPr="00431BF7">
        <w:rPr>
          <w:rFonts w:ascii="Source Sans Pro" w:eastAsia="Times New Roman" w:hAnsi="Source Sans Pro" w:cs="Times New Roman"/>
          <w:color w:val="333333"/>
          <w:sz w:val="27"/>
          <w:szCs w:val="27"/>
          <w:lang w:eastAsia="pl-PL"/>
        </w:rPr>
        <w:t xml:space="preserve">które prezentują inni ludzie lub inne kultury, jest wymieniana przez </w:t>
      </w:r>
      <w:proofErr w:type="spellStart"/>
      <w:r w:rsidRPr="00431BF7">
        <w:rPr>
          <w:rFonts w:ascii="Source Sans Pro" w:eastAsia="Times New Roman" w:hAnsi="Source Sans Pro" w:cs="Times New Roman"/>
          <w:color w:val="333333"/>
          <w:sz w:val="27"/>
          <w:szCs w:val="27"/>
          <w:lang w:eastAsia="pl-PL"/>
        </w:rPr>
        <w:t>Meeksa</w:t>
      </w:r>
      <w:proofErr w:type="spellEnd"/>
      <w:r w:rsidRPr="00431BF7">
        <w:rPr>
          <w:rFonts w:ascii="Source Sans Pro" w:eastAsia="Times New Roman" w:hAnsi="Source Sans Pro" w:cs="Times New Roman"/>
          <w:color w:val="333333"/>
          <w:sz w:val="27"/>
          <w:szCs w:val="27"/>
          <w:lang w:eastAsia="pl-PL"/>
        </w:rPr>
        <w:t xml:space="preserve"> i </w:t>
      </w:r>
      <w:proofErr w:type="spellStart"/>
      <w:r w:rsidRPr="00431BF7">
        <w:rPr>
          <w:rFonts w:ascii="Source Sans Pro" w:eastAsia="Times New Roman" w:hAnsi="Source Sans Pro" w:cs="Times New Roman"/>
          <w:color w:val="333333"/>
          <w:sz w:val="27"/>
          <w:szCs w:val="27"/>
          <w:lang w:eastAsia="pl-PL"/>
        </w:rPr>
        <w:t>Jeste</w:t>
      </w:r>
      <w:proofErr w:type="spellEnd"/>
      <w:r w:rsidRPr="00431BF7">
        <w:rPr>
          <w:rFonts w:ascii="Source Sans Pro" w:eastAsia="Times New Roman" w:hAnsi="Source Sans Pro" w:cs="Times New Roman"/>
          <w:color w:val="333333"/>
          <w:sz w:val="27"/>
          <w:szCs w:val="27"/>
          <w:lang w:eastAsia="pl-PL"/>
        </w:rPr>
        <w:t xml:space="preserve"> jako kolejny ważny komponent mądrości. Zwłaszcza w dzisiejszym świecie, w dobie globalizacji i dostępności podróżowania, gdy kilkakrotnie w ciągu życia zmieniamy miejsce pracy, a bywa, że i kraj zamieszkania, ten atrybut mądrości wydaje się istotny dla naszego powodzenia życiowego i zawodowego. Umożliwia bowiem szybkie dostosowanie się do nowych warunków, bez ponoszenia większych kosztów emocjonalnych i poznawczych. Tolerancja dla wartości prezentowanych przez inne osoby łączy się bezpośrednio z umiejętnością uruchamiania nieoceniającej uwagi, co jest podstawą praktyki uważności. Praktykowanie uważności pomaga ujawniać emocjonalne schematy, które utrudniają dobre funkcjonowanie, pozwala je zmieniać i dostosowywać do aktualnych potrzeb i wyzwań, np. w </w:t>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r>
      <w:r w:rsidRPr="00431BF7">
        <w:rPr>
          <w:rFonts w:ascii="Source Sans Pro" w:eastAsia="Times New Roman" w:hAnsi="Source Sans Pro" w:cs="Times New Roman"/>
          <w:color w:val="333333"/>
          <w:sz w:val="27"/>
          <w:szCs w:val="27"/>
          <w:lang w:eastAsia="pl-PL"/>
        </w:rPr>
        <w:softHyphen/>
        <w:t>kontaktach z innymi, różnymi od nas ludźmi (Tan i in. 2014).</w:t>
      </w:r>
    </w:p>
    <w:p w14:paraId="57C825F7" w14:textId="77777777" w:rsidR="00431BF7" w:rsidRPr="00431BF7" w:rsidRDefault="00431BF7" w:rsidP="00431BF7">
      <w:pPr>
        <w:numPr>
          <w:ilvl w:val="0"/>
          <w:numId w:val="3"/>
        </w:numPr>
        <w:shd w:val="clear" w:color="auto" w:fill="FFFFFF"/>
        <w:spacing w:before="100" w:beforeAutospacing="1" w:after="100" w:afterAutospacing="1" w:line="450" w:lineRule="atLeast"/>
        <w:ind w:left="495"/>
        <w:rPr>
          <w:rFonts w:ascii="Source Sans Pro" w:eastAsia="Times New Roman" w:hAnsi="Source Sans Pro" w:cs="Times New Roman"/>
          <w:color w:val="333333"/>
          <w:sz w:val="27"/>
          <w:szCs w:val="27"/>
          <w:lang w:eastAsia="pl-PL"/>
        </w:rPr>
      </w:pPr>
      <w:r w:rsidRPr="00431BF7">
        <w:rPr>
          <w:rFonts w:ascii="Source Sans Pro" w:eastAsia="Times New Roman" w:hAnsi="Source Sans Pro" w:cs="Times New Roman"/>
          <w:b/>
          <w:bCs/>
          <w:color w:val="385623" w:themeColor="accent6" w:themeShade="80"/>
          <w:sz w:val="27"/>
          <w:szCs w:val="27"/>
          <w:lang w:eastAsia="pl-PL"/>
        </w:rPr>
        <w:t>Tolerancja niepewności</w:t>
      </w:r>
      <w:r w:rsidRPr="00431BF7">
        <w:rPr>
          <w:rFonts w:ascii="Source Sans Pro" w:eastAsia="Times New Roman" w:hAnsi="Source Sans Pro" w:cs="Times New Roman"/>
          <w:color w:val="333333"/>
          <w:sz w:val="27"/>
          <w:szCs w:val="27"/>
          <w:lang w:eastAsia="pl-PL"/>
        </w:rPr>
        <w:t xml:space="preserve">, która jest kolejną cechą mądrości wskazaną przez </w:t>
      </w:r>
      <w:proofErr w:type="spellStart"/>
      <w:r w:rsidRPr="00431BF7">
        <w:rPr>
          <w:rFonts w:ascii="Source Sans Pro" w:eastAsia="Times New Roman" w:hAnsi="Source Sans Pro" w:cs="Times New Roman"/>
          <w:color w:val="333333"/>
          <w:sz w:val="27"/>
          <w:szCs w:val="27"/>
          <w:lang w:eastAsia="pl-PL"/>
        </w:rPr>
        <w:t>Meeksa</w:t>
      </w:r>
      <w:proofErr w:type="spellEnd"/>
      <w:r w:rsidRPr="00431BF7">
        <w:rPr>
          <w:rFonts w:ascii="Source Sans Pro" w:eastAsia="Times New Roman" w:hAnsi="Source Sans Pro" w:cs="Times New Roman"/>
          <w:color w:val="333333"/>
          <w:sz w:val="27"/>
          <w:szCs w:val="27"/>
          <w:lang w:eastAsia="pl-PL"/>
        </w:rPr>
        <w:t xml:space="preserve"> i </w:t>
      </w:r>
      <w:proofErr w:type="spellStart"/>
      <w:r w:rsidRPr="00431BF7">
        <w:rPr>
          <w:rFonts w:ascii="Source Sans Pro" w:eastAsia="Times New Roman" w:hAnsi="Source Sans Pro" w:cs="Times New Roman"/>
          <w:color w:val="333333"/>
          <w:sz w:val="27"/>
          <w:szCs w:val="27"/>
          <w:lang w:eastAsia="pl-PL"/>
        </w:rPr>
        <w:t>Jeste</w:t>
      </w:r>
      <w:proofErr w:type="spellEnd"/>
      <w:r w:rsidRPr="00431BF7">
        <w:rPr>
          <w:rFonts w:ascii="Source Sans Pro" w:eastAsia="Times New Roman" w:hAnsi="Source Sans Pro" w:cs="Times New Roman"/>
          <w:color w:val="333333"/>
          <w:sz w:val="27"/>
          <w:szCs w:val="27"/>
          <w:lang w:eastAsia="pl-PL"/>
        </w:rPr>
        <w:t>, jest jednocześnie wynikiem praktyki uważności. Badania wskazują, że osoby praktykujące uważność są w stanie łatwiej zaakceptować negatywne myśli automatyczne i mają lepszą tolerancję niepewności (</w:t>
      </w:r>
      <w:r w:rsidRPr="00431BF7">
        <w:rPr>
          <w:rFonts w:ascii="Source Sans Pro" w:eastAsia="Times New Roman" w:hAnsi="Source Sans Pro" w:cs="Times New Roman"/>
          <w:color w:val="333333"/>
          <w:sz w:val="27"/>
          <w:szCs w:val="27"/>
          <w:lang w:eastAsia="pl-PL"/>
        </w:rPr>
        <w:softHyphen/>
      </w:r>
      <w:proofErr w:type="spellStart"/>
      <w:r w:rsidRPr="00431BF7">
        <w:rPr>
          <w:rFonts w:ascii="Source Sans Pro" w:eastAsia="Times New Roman" w:hAnsi="Source Sans Pro" w:cs="Times New Roman"/>
          <w:color w:val="333333"/>
          <w:sz w:val="27"/>
          <w:szCs w:val="27"/>
          <w:lang w:eastAsia="pl-PL"/>
        </w:rPr>
        <w:t>Verplanken</w:t>
      </w:r>
      <w:proofErr w:type="spellEnd"/>
      <w:r w:rsidRPr="00431BF7">
        <w:rPr>
          <w:rFonts w:ascii="Source Sans Pro" w:eastAsia="Times New Roman" w:hAnsi="Source Sans Pro" w:cs="Times New Roman"/>
          <w:color w:val="333333"/>
          <w:sz w:val="27"/>
          <w:szCs w:val="27"/>
          <w:lang w:eastAsia="pl-PL"/>
        </w:rPr>
        <w:t xml:space="preserve"> i </w:t>
      </w:r>
      <w:proofErr w:type="spellStart"/>
      <w:r w:rsidRPr="00431BF7">
        <w:rPr>
          <w:rFonts w:ascii="Source Sans Pro" w:eastAsia="Times New Roman" w:hAnsi="Source Sans Pro" w:cs="Times New Roman"/>
          <w:color w:val="333333"/>
          <w:sz w:val="27"/>
          <w:szCs w:val="27"/>
          <w:lang w:eastAsia="pl-PL"/>
        </w:rPr>
        <w:t>Tangelder</w:t>
      </w:r>
      <w:proofErr w:type="spellEnd"/>
      <w:r w:rsidRPr="00431BF7">
        <w:rPr>
          <w:rFonts w:ascii="Source Sans Pro" w:eastAsia="Times New Roman" w:hAnsi="Source Sans Pro" w:cs="Times New Roman"/>
          <w:color w:val="333333"/>
          <w:sz w:val="27"/>
          <w:szCs w:val="27"/>
          <w:lang w:eastAsia="pl-PL"/>
        </w:rPr>
        <w:t xml:space="preserve"> 2011). Im mniej uważności, tym trudniej tolerować niepewność – wydaje się zatem, że </w:t>
      </w:r>
      <w:proofErr w:type="spellStart"/>
      <w:r w:rsidRPr="00431BF7">
        <w:rPr>
          <w:rFonts w:ascii="Source Sans Pro" w:eastAsia="Times New Roman" w:hAnsi="Source Sans Pro" w:cs="Times New Roman"/>
          <w:color w:val="333333"/>
          <w:sz w:val="27"/>
          <w:szCs w:val="27"/>
          <w:lang w:eastAsia="pl-PL"/>
        </w:rPr>
        <w:t>mindfulness</w:t>
      </w:r>
      <w:proofErr w:type="spellEnd"/>
      <w:r w:rsidRPr="00431BF7">
        <w:rPr>
          <w:rFonts w:ascii="Source Sans Pro" w:eastAsia="Times New Roman" w:hAnsi="Source Sans Pro" w:cs="Times New Roman"/>
          <w:color w:val="333333"/>
          <w:sz w:val="27"/>
          <w:szCs w:val="27"/>
          <w:lang w:eastAsia="pl-PL"/>
        </w:rPr>
        <w:t xml:space="preserve"> powinno być rekomendowane nam wszystkim, byśmy byli w stanie podźwignąć złożoność i niepewność dzisiejszego świata, ponosząc przy tym mniejsze koszty emocjonalne. </w:t>
      </w:r>
    </w:p>
    <w:p w14:paraId="34656127" w14:textId="77777777" w:rsidR="00431BF7" w:rsidRPr="00431BF7" w:rsidRDefault="00431BF7" w:rsidP="00431BF7">
      <w:pPr>
        <w:numPr>
          <w:ilvl w:val="0"/>
          <w:numId w:val="3"/>
        </w:numPr>
        <w:shd w:val="clear" w:color="auto" w:fill="FFFFFF"/>
        <w:spacing w:before="100" w:beforeAutospacing="1" w:after="100" w:afterAutospacing="1" w:line="450" w:lineRule="atLeast"/>
        <w:ind w:left="495"/>
        <w:rPr>
          <w:rFonts w:ascii="Source Sans Pro" w:eastAsia="Times New Roman" w:hAnsi="Source Sans Pro" w:cs="Times New Roman"/>
          <w:color w:val="333333"/>
          <w:sz w:val="27"/>
          <w:szCs w:val="27"/>
          <w:lang w:eastAsia="pl-PL"/>
        </w:rPr>
      </w:pPr>
      <w:r w:rsidRPr="00431BF7">
        <w:rPr>
          <w:rFonts w:ascii="Source Sans Pro" w:eastAsia="Times New Roman" w:hAnsi="Source Sans Pro" w:cs="Times New Roman"/>
          <w:b/>
          <w:bCs/>
          <w:color w:val="385623" w:themeColor="accent6" w:themeShade="80"/>
          <w:sz w:val="27"/>
          <w:szCs w:val="27"/>
          <w:lang w:eastAsia="pl-PL"/>
        </w:rPr>
        <w:lastRenderedPageBreak/>
        <w:t>Umiejętność społecznego podejmowania decyzji.</w:t>
      </w:r>
      <w:r w:rsidRPr="00431BF7">
        <w:rPr>
          <w:rFonts w:ascii="Source Sans Pro" w:eastAsia="Times New Roman" w:hAnsi="Source Sans Pro" w:cs="Times New Roman"/>
          <w:color w:val="385623" w:themeColor="accent6" w:themeShade="80"/>
          <w:sz w:val="27"/>
          <w:szCs w:val="27"/>
          <w:lang w:eastAsia="pl-PL"/>
        </w:rPr>
        <w:t> </w:t>
      </w:r>
      <w:r w:rsidRPr="00431BF7">
        <w:rPr>
          <w:rFonts w:ascii="Source Sans Pro" w:eastAsia="Times New Roman" w:hAnsi="Source Sans Pro" w:cs="Times New Roman"/>
          <w:color w:val="333333"/>
          <w:sz w:val="27"/>
          <w:szCs w:val="27"/>
          <w:lang w:eastAsia="pl-PL"/>
        </w:rPr>
        <w:t xml:space="preserve">Pozostajemy stale pod wpływem otoczenia społecznego, a obecność innych wpływa na decyzje, które podejmujemy. Badania pokazały, że już bardzo krótkie (pięciominutowe) ćwiczenie uważności jest w stanie poprawić zarówno empatyczną odpowiedź, jak i wgląd w stany emocjonalne innych (Van </w:t>
      </w:r>
      <w:proofErr w:type="spellStart"/>
      <w:r w:rsidRPr="00431BF7">
        <w:rPr>
          <w:rFonts w:ascii="Source Sans Pro" w:eastAsia="Times New Roman" w:hAnsi="Source Sans Pro" w:cs="Times New Roman"/>
          <w:color w:val="333333"/>
          <w:sz w:val="27"/>
          <w:szCs w:val="27"/>
          <w:lang w:eastAsia="pl-PL"/>
        </w:rPr>
        <w:t>Doesum</w:t>
      </w:r>
      <w:proofErr w:type="spellEnd"/>
      <w:r w:rsidRPr="00431BF7">
        <w:rPr>
          <w:rFonts w:ascii="Source Sans Pro" w:eastAsia="Times New Roman" w:hAnsi="Source Sans Pro" w:cs="Times New Roman"/>
          <w:color w:val="333333"/>
          <w:sz w:val="27"/>
          <w:szCs w:val="27"/>
          <w:lang w:eastAsia="pl-PL"/>
        </w:rPr>
        <w:t xml:space="preserve"> i in. 2013). Uważność społeczna sprzyja zatem naszym interakcjom z innymi, powoduje, że jesteśmy w stosunku do nich rozważniejsi, uwzględniamy ich potrzeby i życzenia przed podjęciem decyzji (Van Lange i Van </w:t>
      </w:r>
      <w:proofErr w:type="spellStart"/>
      <w:r w:rsidRPr="00431BF7">
        <w:rPr>
          <w:rFonts w:ascii="Source Sans Pro" w:eastAsia="Times New Roman" w:hAnsi="Source Sans Pro" w:cs="Times New Roman"/>
          <w:color w:val="333333"/>
          <w:sz w:val="27"/>
          <w:szCs w:val="27"/>
          <w:lang w:eastAsia="pl-PL"/>
        </w:rPr>
        <w:t>Doesum</w:t>
      </w:r>
      <w:proofErr w:type="spellEnd"/>
      <w:r w:rsidRPr="00431BF7">
        <w:rPr>
          <w:rFonts w:ascii="Source Sans Pro" w:eastAsia="Times New Roman" w:hAnsi="Source Sans Pro" w:cs="Times New Roman"/>
          <w:color w:val="333333"/>
          <w:sz w:val="27"/>
          <w:szCs w:val="27"/>
          <w:lang w:eastAsia="pl-PL"/>
        </w:rPr>
        <w:t xml:space="preserve"> 2015). Nie trzeba nadmieniać, jak ważne wydają się te jakości w kontekście funkcjonowania społecznego z innymi ludźmi, np. w miejscu pracy.</w:t>
      </w:r>
    </w:p>
    <w:p w14:paraId="304CE8A4" w14:textId="77777777" w:rsidR="00431BF7" w:rsidRPr="00431BF7" w:rsidRDefault="00431BF7" w:rsidP="00431BF7">
      <w:pPr>
        <w:shd w:val="clear" w:color="auto" w:fill="FFFFFF"/>
        <w:spacing w:after="150" w:line="450" w:lineRule="atLeast"/>
        <w:rPr>
          <w:rFonts w:ascii="Source Sans Pro" w:eastAsia="Times New Roman" w:hAnsi="Source Sans Pro" w:cs="Times New Roman"/>
          <w:color w:val="333333"/>
          <w:sz w:val="27"/>
          <w:szCs w:val="27"/>
          <w:lang w:eastAsia="pl-PL"/>
        </w:rPr>
      </w:pPr>
      <w:r w:rsidRPr="00431BF7">
        <w:rPr>
          <w:rFonts w:ascii="Source Sans Pro" w:eastAsia="Times New Roman" w:hAnsi="Source Sans Pro" w:cs="Times New Roman"/>
          <w:color w:val="333333"/>
          <w:sz w:val="27"/>
          <w:szCs w:val="27"/>
          <w:lang w:eastAsia="pl-PL"/>
        </w:rPr>
        <w:br/>
        <w:t xml:space="preserve">Mądrość pozwala podejmować dobre decyzje i adekwatne działania – te, których efekty są potrzebne i oczekiwane, służą dobrze nam i innym. Okazuje się, że sama inteligencja to za mało, potrzebujemy tych jakości, które oferuje mądrość. Jednocześnie z przytoczonych powyżej argumentów wydaje się wynikać, że uważność jest świetnie dobraną praktyką do wspierania mądrości. Konkludując, raz jeszcze warto podkreślić, że praktyka uważności może wzmacniać różne aspekty mądrości. Wskazują na to powiązania pomiędzy definicją mądrości przedstawioną przez </w:t>
      </w:r>
      <w:proofErr w:type="spellStart"/>
      <w:r w:rsidRPr="00431BF7">
        <w:rPr>
          <w:rFonts w:ascii="Source Sans Pro" w:eastAsia="Times New Roman" w:hAnsi="Source Sans Pro" w:cs="Times New Roman"/>
          <w:color w:val="333333"/>
          <w:sz w:val="27"/>
          <w:szCs w:val="27"/>
          <w:lang w:eastAsia="pl-PL"/>
        </w:rPr>
        <w:t>Meeksa</w:t>
      </w:r>
      <w:proofErr w:type="spellEnd"/>
      <w:r w:rsidRPr="00431BF7">
        <w:rPr>
          <w:rFonts w:ascii="Source Sans Pro" w:eastAsia="Times New Roman" w:hAnsi="Source Sans Pro" w:cs="Times New Roman"/>
          <w:color w:val="333333"/>
          <w:sz w:val="27"/>
          <w:szCs w:val="27"/>
          <w:lang w:eastAsia="pl-PL"/>
        </w:rPr>
        <w:t xml:space="preserve"> i </w:t>
      </w:r>
      <w:proofErr w:type="spellStart"/>
      <w:r w:rsidRPr="00431BF7">
        <w:rPr>
          <w:rFonts w:ascii="Source Sans Pro" w:eastAsia="Times New Roman" w:hAnsi="Source Sans Pro" w:cs="Times New Roman"/>
          <w:color w:val="333333"/>
          <w:sz w:val="27"/>
          <w:szCs w:val="27"/>
          <w:lang w:eastAsia="pl-PL"/>
        </w:rPr>
        <w:t>Jeste</w:t>
      </w:r>
      <w:proofErr w:type="spellEnd"/>
      <w:r w:rsidRPr="00431BF7">
        <w:rPr>
          <w:rFonts w:ascii="Source Sans Pro" w:eastAsia="Times New Roman" w:hAnsi="Source Sans Pro" w:cs="Times New Roman"/>
          <w:color w:val="333333"/>
          <w:sz w:val="27"/>
          <w:szCs w:val="27"/>
          <w:lang w:eastAsia="pl-PL"/>
        </w:rPr>
        <w:t xml:space="preserve"> a rezultatami płynącymi z praktyki uważności. Regularna praktyka </w:t>
      </w:r>
      <w:proofErr w:type="spellStart"/>
      <w:r w:rsidRPr="00431BF7">
        <w:rPr>
          <w:rFonts w:ascii="Source Sans Pro" w:eastAsia="Times New Roman" w:hAnsi="Source Sans Pro" w:cs="Times New Roman"/>
          <w:color w:val="333333"/>
          <w:sz w:val="27"/>
          <w:szCs w:val="27"/>
          <w:lang w:eastAsia="pl-PL"/>
        </w:rPr>
        <w:t>mindfulness</w:t>
      </w:r>
      <w:proofErr w:type="spellEnd"/>
      <w:r w:rsidRPr="00431BF7">
        <w:rPr>
          <w:rFonts w:ascii="Source Sans Pro" w:eastAsia="Times New Roman" w:hAnsi="Source Sans Pro" w:cs="Times New Roman"/>
          <w:color w:val="333333"/>
          <w:sz w:val="27"/>
          <w:szCs w:val="27"/>
          <w:lang w:eastAsia="pl-PL"/>
        </w:rPr>
        <w:t xml:space="preserve"> dostarcza odpowiedzi na pytanie, w jaki sposób możemy kultywować mądrość na co dzień.</w:t>
      </w:r>
    </w:p>
    <w:p w14:paraId="11859C65" w14:textId="77777777" w:rsidR="00431BF7" w:rsidRPr="00431BF7" w:rsidRDefault="00431BF7" w:rsidP="00431BF7">
      <w:pPr>
        <w:shd w:val="clear" w:color="auto" w:fill="FFFFFF"/>
        <w:spacing w:before="450" w:after="150" w:line="240" w:lineRule="auto"/>
        <w:outlineLvl w:val="2"/>
        <w:rPr>
          <w:rFonts w:ascii="Playfair Display" w:eastAsia="Times New Roman" w:hAnsi="Playfair Display" w:cs="Times New Roman"/>
          <w:b/>
          <w:bCs/>
          <w:caps/>
          <w:color w:val="385623" w:themeColor="accent6" w:themeShade="80"/>
          <w:sz w:val="36"/>
          <w:szCs w:val="36"/>
          <w:lang w:eastAsia="pl-PL"/>
        </w:rPr>
      </w:pPr>
      <w:r w:rsidRPr="00431BF7">
        <w:rPr>
          <w:rFonts w:ascii="Playfair Display" w:eastAsia="Times New Roman" w:hAnsi="Playfair Display" w:cs="Times New Roman"/>
          <w:b/>
          <w:bCs/>
          <w:caps/>
          <w:color w:val="385623" w:themeColor="accent6" w:themeShade="80"/>
          <w:sz w:val="36"/>
          <w:szCs w:val="36"/>
          <w:lang w:eastAsia="pl-PL"/>
        </w:rPr>
        <w:t>PRZYKŁAD KRÓTKIEJ PRAKTYKI UWAŻNOŚCI WSPIERAJĄCEJ KULTYWOWANIE MĄDROŚCI </w:t>
      </w:r>
    </w:p>
    <w:p w14:paraId="4DCD86BD" w14:textId="77777777" w:rsidR="00431BF7" w:rsidRPr="00431BF7" w:rsidRDefault="00431BF7" w:rsidP="00431BF7">
      <w:pPr>
        <w:shd w:val="clear" w:color="auto" w:fill="FFFFFF"/>
        <w:spacing w:after="150" w:line="450" w:lineRule="atLeast"/>
        <w:rPr>
          <w:rFonts w:ascii="Source Sans Pro" w:eastAsia="Times New Roman" w:hAnsi="Source Sans Pro" w:cs="Times New Roman"/>
          <w:color w:val="333333"/>
          <w:sz w:val="27"/>
          <w:szCs w:val="27"/>
          <w:lang w:eastAsia="pl-PL"/>
        </w:rPr>
      </w:pPr>
      <w:r w:rsidRPr="00431BF7">
        <w:rPr>
          <w:rFonts w:ascii="Source Sans Pro" w:eastAsia="Times New Roman" w:hAnsi="Source Sans Pro" w:cs="Times New Roman"/>
          <w:color w:val="333333"/>
          <w:sz w:val="27"/>
          <w:szCs w:val="27"/>
          <w:lang w:eastAsia="pl-PL"/>
        </w:rPr>
        <w:t xml:space="preserve">Nawiązując do wymienionej jako ostatnia cechy mądrości – umiejętności społecznego podejmowania decyzji – warto wzmacniać ją choćby poprzez świadome, </w:t>
      </w:r>
      <w:r w:rsidRPr="00431BF7">
        <w:rPr>
          <w:rFonts w:ascii="Source Sans Pro" w:eastAsia="Times New Roman" w:hAnsi="Source Sans Pro" w:cs="Times New Roman"/>
          <w:color w:val="333333"/>
          <w:sz w:val="27"/>
          <w:szCs w:val="27"/>
          <w:lang w:eastAsia="pl-PL"/>
        </w:rPr>
        <w:softHyphen/>
        <w:t xml:space="preserve">systematyczne przywoływanie własnych intencji i motywacji przed przystąpieniem do podjęcia decyzji, czynności czy ważnych zadań, zwłaszcza tych, których skutki będą dotyczyć nie tylko nas samych, ale także innych osób. </w:t>
      </w:r>
      <w:r w:rsidRPr="00431BF7">
        <w:rPr>
          <w:rFonts w:ascii="Source Sans Pro" w:eastAsia="Times New Roman" w:hAnsi="Source Sans Pro" w:cs="Times New Roman"/>
          <w:color w:val="333333"/>
          <w:sz w:val="27"/>
          <w:szCs w:val="27"/>
          <w:lang w:eastAsia="pl-PL"/>
        </w:rPr>
        <w:lastRenderedPageBreak/>
        <w:t>Szczególnie wtedy warto być w kontakcie z własną intencją, bo stanowi ona swoiste rusztowanie, nadając kierunek naszym działaniom, dając skupienie i klarowność umysłu. To właśnie świadomość intencji przywraca nas na właściwe tory za każdym razem, gdy nasza uwaga zboczy i nie wiemy, po co coś robimy i na jakich efektach nam zależy. Intencja jest aktywnym stosunkiem naszego umysłu do jakiegoś problemu (sytuacji), w wyniku czego jesteśmy w stanie przekształcić pragnienia w potencjalny plan działania. </w:t>
      </w:r>
      <w:r w:rsidRPr="00431BF7">
        <w:rPr>
          <w:rFonts w:ascii="Source Sans Pro" w:eastAsia="Times New Roman" w:hAnsi="Source Sans Pro" w:cs="Times New Roman"/>
          <w:color w:val="333333"/>
          <w:sz w:val="27"/>
          <w:szCs w:val="27"/>
          <w:lang w:eastAsia="pl-PL"/>
        </w:rPr>
        <w:br/>
      </w:r>
      <w:r w:rsidRPr="00431BF7">
        <w:rPr>
          <w:rFonts w:ascii="Source Sans Pro" w:eastAsia="Times New Roman" w:hAnsi="Source Sans Pro" w:cs="Times New Roman"/>
          <w:color w:val="333333"/>
          <w:sz w:val="27"/>
          <w:szCs w:val="27"/>
          <w:lang w:eastAsia="pl-PL"/>
        </w:rPr>
        <w:br/>
        <w:t>Przed ważną decyzją, spotkaniem czy rozmową znajdź spokojną chwilę (wystarczy minuta), by skontaktować się ze sobą, swoim oddechem, intencją (pytania: Po co podejmuję dane działanie? Czy posłuży ono mnie? Czy posłuży innym, na których wpłynie?) i motywacją (pytania: Dlaczego ważne jest dla mnie, bym to zrobił? Dlaczego ważne jest dla innych, bym to zrobił?). </w:t>
      </w:r>
      <w:r w:rsidRPr="00431BF7">
        <w:rPr>
          <w:rFonts w:ascii="Source Sans Pro" w:eastAsia="Times New Roman" w:hAnsi="Source Sans Pro" w:cs="Times New Roman"/>
          <w:color w:val="333333"/>
          <w:sz w:val="27"/>
          <w:szCs w:val="27"/>
          <w:lang w:eastAsia="pl-PL"/>
        </w:rPr>
        <w:br/>
      </w:r>
      <w:r w:rsidRPr="00431BF7">
        <w:rPr>
          <w:rFonts w:ascii="Source Sans Pro" w:eastAsia="Times New Roman" w:hAnsi="Source Sans Pro" w:cs="Times New Roman"/>
          <w:color w:val="333333"/>
          <w:sz w:val="27"/>
          <w:szCs w:val="27"/>
          <w:lang w:eastAsia="pl-PL"/>
        </w:rPr>
        <w:br/>
        <w:t>Systematyczny kontakt z intencją i motywacją pozwoli nam nie tylko zachować pozytywne podejście i zaangażowanie, ale z pewnością przyczyni się do wspierania rezultatów, które będą wartościowe dla nas i dla innych. Przywoływanie intencji i motywacji wydaje się prostym i praktycznym sposobem na kultywowanie mądrości w codziennym życiu. </w:t>
      </w:r>
    </w:p>
    <w:p w14:paraId="60B6D567" w14:textId="77777777" w:rsidR="00431BF7" w:rsidRPr="00431BF7" w:rsidRDefault="00431BF7" w:rsidP="00431BF7">
      <w:pPr>
        <w:shd w:val="clear" w:color="auto" w:fill="FFFFFF"/>
        <w:spacing w:after="150" w:line="450" w:lineRule="atLeast"/>
        <w:rPr>
          <w:rFonts w:ascii="Source Sans Pro" w:eastAsia="Times New Roman" w:hAnsi="Source Sans Pro" w:cs="Times New Roman"/>
          <w:color w:val="333333"/>
          <w:sz w:val="27"/>
          <w:szCs w:val="27"/>
          <w:lang w:eastAsia="pl-PL"/>
        </w:rPr>
      </w:pPr>
      <w:r w:rsidRPr="00431BF7">
        <w:rPr>
          <w:rFonts w:ascii="Source Sans Pro" w:eastAsia="Times New Roman" w:hAnsi="Source Sans Pro" w:cs="Times New Roman"/>
          <w:color w:val="333333"/>
          <w:sz w:val="27"/>
          <w:szCs w:val="27"/>
          <w:lang w:eastAsia="pl-PL"/>
        </w:rPr>
        <w:t>Bibliografia</w:t>
      </w:r>
    </w:p>
    <w:p w14:paraId="6125BAF7" w14:textId="77777777" w:rsidR="00431BF7" w:rsidRPr="00431BF7" w:rsidRDefault="00431BF7" w:rsidP="00431BF7">
      <w:pPr>
        <w:numPr>
          <w:ilvl w:val="0"/>
          <w:numId w:val="4"/>
        </w:numPr>
        <w:shd w:val="clear" w:color="auto" w:fill="FFFFFF"/>
        <w:spacing w:before="100" w:beforeAutospacing="1" w:after="100" w:afterAutospacing="1" w:line="450" w:lineRule="atLeast"/>
        <w:ind w:left="495"/>
        <w:rPr>
          <w:rFonts w:ascii="Source Sans Pro" w:eastAsia="Times New Roman" w:hAnsi="Source Sans Pro" w:cs="Times New Roman"/>
          <w:color w:val="333333"/>
          <w:sz w:val="27"/>
          <w:szCs w:val="27"/>
          <w:lang w:eastAsia="pl-PL"/>
        </w:rPr>
      </w:pPr>
      <w:r w:rsidRPr="00431BF7">
        <w:rPr>
          <w:rFonts w:ascii="Source Sans Pro" w:eastAsia="Times New Roman" w:hAnsi="Source Sans Pro" w:cs="Times New Roman"/>
          <w:color w:val="333333"/>
          <w:sz w:val="27"/>
          <w:szCs w:val="27"/>
          <w:lang w:eastAsia="pl-PL"/>
        </w:rPr>
        <w:t xml:space="preserve">Baer R.A., </w:t>
      </w:r>
      <w:proofErr w:type="spellStart"/>
      <w:r w:rsidRPr="00431BF7">
        <w:rPr>
          <w:rFonts w:ascii="Source Sans Pro" w:eastAsia="Times New Roman" w:hAnsi="Source Sans Pro" w:cs="Times New Roman"/>
          <w:color w:val="333333"/>
          <w:sz w:val="27"/>
          <w:szCs w:val="27"/>
          <w:lang w:eastAsia="pl-PL"/>
        </w:rPr>
        <w:t>Mindfulness</w:t>
      </w:r>
      <w:proofErr w:type="spellEnd"/>
      <w:r w:rsidRPr="00431BF7">
        <w:rPr>
          <w:rFonts w:ascii="Source Sans Pro" w:eastAsia="Times New Roman" w:hAnsi="Source Sans Pro" w:cs="Times New Roman"/>
          <w:color w:val="333333"/>
          <w:sz w:val="27"/>
          <w:szCs w:val="27"/>
          <w:lang w:eastAsia="pl-PL"/>
        </w:rPr>
        <w:t xml:space="preserve"> </w:t>
      </w:r>
      <w:proofErr w:type="spellStart"/>
      <w:r w:rsidRPr="00431BF7">
        <w:rPr>
          <w:rFonts w:ascii="Source Sans Pro" w:eastAsia="Times New Roman" w:hAnsi="Source Sans Pro" w:cs="Times New Roman"/>
          <w:color w:val="333333"/>
          <w:sz w:val="27"/>
          <w:szCs w:val="27"/>
          <w:lang w:eastAsia="pl-PL"/>
        </w:rPr>
        <w:t>training</w:t>
      </w:r>
      <w:proofErr w:type="spellEnd"/>
      <w:r w:rsidRPr="00431BF7">
        <w:rPr>
          <w:rFonts w:ascii="Source Sans Pro" w:eastAsia="Times New Roman" w:hAnsi="Source Sans Pro" w:cs="Times New Roman"/>
          <w:color w:val="333333"/>
          <w:sz w:val="27"/>
          <w:szCs w:val="27"/>
          <w:lang w:eastAsia="pl-PL"/>
        </w:rPr>
        <w:t xml:space="preserve"> as a </w:t>
      </w:r>
      <w:proofErr w:type="spellStart"/>
      <w:r w:rsidRPr="00431BF7">
        <w:rPr>
          <w:rFonts w:ascii="Source Sans Pro" w:eastAsia="Times New Roman" w:hAnsi="Source Sans Pro" w:cs="Times New Roman"/>
          <w:color w:val="333333"/>
          <w:sz w:val="27"/>
          <w:szCs w:val="27"/>
          <w:lang w:eastAsia="pl-PL"/>
        </w:rPr>
        <w:t>clinical</w:t>
      </w:r>
      <w:proofErr w:type="spellEnd"/>
      <w:r w:rsidRPr="00431BF7">
        <w:rPr>
          <w:rFonts w:ascii="Source Sans Pro" w:eastAsia="Times New Roman" w:hAnsi="Source Sans Pro" w:cs="Times New Roman"/>
          <w:color w:val="333333"/>
          <w:sz w:val="27"/>
          <w:szCs w:val="27"/>
          <w:lang w:eastAsia="pl-PL"/>
        </w:rPr>
        <w:t xml:space="preserve"> </w:t>
      </w:r>
      <w:proofErr w:type="spellStart"/>
      <w:r w:rsidRPr="00431BF7">
        <w:rPr>
          <w:rFonts w:ascii="Source Sans Pro" w:eastAsia="Times New Roman" w:hAnsi="Source Sans Pro" w:cs="Times New Roman"/>
          <w:color w:val="333333"/>
          <w:sz w:val="27"/>
          <w:szCs w:val="27"/>
          <w:lang w:eastAsia="pl-PL"/>
        </w:rPr>
        <w:t>intervention</w:t>
      </w:r>
      <w:proofErr w:type="spellEnd"/>
      <w:r w:rsidRPr="00431BF7">
        <w:rPr>
          <w:rFonts w:ascii="Source Sans Pro" w:eastAsia="Times New Roman" w:hAnsi="Source Sans Pro" w:cs="Times New Roman"/>
          <w:color w:val="333333"/>
          <w:sz w:val="27"/>
          <w:szCs w:val="27"/>
          <w:lang w:eastAsia="pl-PL"/>
        </w:rPr>
        <w:t xml:space="preserve">: A </w:t>
      </w:r>
      <w:proofErr w:type="spellStart"/>
      <w:r w:rsidRPr="00431BF7">
        <w:rPr>
          <w:rFonts w:ascii="Source Sans Pro" w:eastAsia="Times New Roman" w:hAnsi="Source Sans Pro" w:cs="Times New Roman"/>
          <w:color w:val="333333"/>
          <w:sz w:val="27"/>
          <w:szCs w:val="27"/>
          <w:lang w:eastAsia="pl-PL"/>
        </w:rPr>
        <w:t>conceptual</w:t>
      </w:r>
      <w:proofErr w:type="spellEnd"/>
      <w:r w:rsidRPr="00431BF7">
        <w:rPr>
          <w:rFonts w:ascii="Source Sans Pro" w:eastAsia="Times New Roman" w:hAnsi="Source Sans Pro" w:cs="Times New Roman"/>
          <w:color w:val="333333"/>
          <w:sz w:val="27"/>
          <w:szCs w:val="27"/>
          <w:lang w:eastAsia="pl-PL"/>
        </w:rPr>
        <w:t xml:space="preserve"> and </w:t>
      </w:r>
      <w:proofErr w:type="spellStart"/>
      <w:r w:rsidRPr="00431BF7">
        <w:rPr>
          <w:rFonts w:ascii="Source Sans Pro" w:eastAsia="Times New Roman" w:hAnsi="Source Sans Pro" w:cs="Times New Roman"/>
          <w:color w:val="333333"/>
          <w:sz w:val="27"/>
          <w:szCs w:val="27"/>
          <w:lang w:eastAsia="pl-PL"/>
        </w:rPr>
        <w:t>empirical</w:t>
      </w:r>
      <w:proofErr w:type="spellEnd"/>
      <w:r w:rsidRPr="00431BF7">
        <w:rPr>
          <w:rFonts w:ascii="Source Sans Pro" w:eastAsia="Times New Roman" w:hAnsi="Source Sans Pro" w:cs="Times New Roman"/>
          <w:color w:val="333333"/>
          <w:sz w:val="27"/>
          <w:szCs w:val="27"/>
          <w:lang w:eastAsia="pl-PL"/>
        </w:rPr>
        <w:t xml:space="preserve"> </w:t>
      </w:r>
      <w:proofErr w:type="spellStart"/>
      <w:r w:rsidRPr="00431BF7">
        <w:rPr>
          <w:rFonts w:ascii="Source Sans Pro" w:eastAsia="Times New Roman" w:hAnsi="Source Sans Pro" w:cs="Times New Roman"/>
          <w:color w:val="333333"/>
          <w:sz w:val="27"/>
          <w:szCs w:val="27"/>
          <w:lang w:eastAsia="pl-PL"/>
        </w:rPr>
        <w:t>review</w:t>
      </w:r>
      <w:proofErr w:type="spellEnd"/>
      <w:r w:rsidRPr="00431BF7">
        <w:rPr>
          <w:rFonts w:ascii="Source Sans Pro" w:eastAsia="Times New Roman" w:hAnsi="Source Sans Pro" w:cs="Times New Roman"/>
          <w:color w:val="333333"/>
          <w:sz w:val="27"/>
          <w:szCs w:val="27"/>
          <w:lang w:eastAsia="pl-PL"/>
        </w:rPr>
        <w:t>, </w:t>
      </w:r>
      <w:proofErr w:type="spellStart"/>
      <w:r w:rsidRPr="00431BF7">
        <w:rPr>
          <w:rFonts w:ascii="Source Sans Pro" w:eastAsia="Times New Roman" w:hAnsi="Source Sans Pro" w:cs="Times New Roman"/>
          <w:color w:val="333333"/>
          <w:sz w:val="27"/>
          <w:szCs w:val="27"/>
          <w:lang w:eastAsia="pl-PL"/>
        </w:rPr>
        <w:t>Clinical</w:t>
      </w:r>
      <w:proofErr w:type="spellEnd"/>
      <w:r w:rsidRPr="00431BF7">
        <w:rPr>
          <w:rFonts w:ascii="Source Sans Pro" w:eastAsia="Times New Roman" w:hAnsi="Source Sans Pro" w:cs="Times New Roman"/>
          <w:color w:val="333333"/>
          <w:sz w:val="27"/>
          <w:szCs w:val="27"/>
          <w:lang w:eastAsia="pl-PL"/>
        </w:rPr>
        <w:t xml:space="preserve"> </w:t>
      </w:r>
      <w:proofErr w:type="spellStart"/>
      <w:r w:rsidRPr="00431BF7">
        <w:rPr>
          <w:rFonts w:ascii="Source Sans Pro" w:eastAsia="Times New Roman" w:hAnsi="Source Sans Pro" w:cs="Times New Roman"/>
          <w:color w:val="333333"/>
          <w:sz w:val="27"/>
          <w:szCs w:val="27"/>
          <w:lang w:eastAsia="pl-PL"/>
        </w:rPr>
        <w:t>Psychology</w:t>
      </w:r>
      <w:proofErr w:type="spellEnd"/>
      <w:r w:rsidRPr="00431BF7">
        <w:rPr>
          <w:rFonts w:ascii="Source Sans Pro" w:eastAsia="Times New Roman" w:hAnsi="Source Sans Pro" w:cs="Times New Roman"/>
          <w:color w:val="333333"/>
          <w:sz w:val="27"/>
          <w:szCs w:val="27"/>
          <w:lang w:eastAsia="pl-PL"/>
        </w:rPr>
        <w:t xml:space="preserve">: Science and </w:t>
      </w:r>
      <w:proofErr w:type="spellStart"/>
      <w:r w:rsidRPr="00431BF7">
        <w:rPr>
          <w:rFonts w:ascii="Source Sans Pro" w:eastAsia="Times New Roman" w:hAnsi="Source Sans Pro" w:cs="Times New Roman"/>
          <w:color w:val="333333"/>
          <w:sz w:val="27"/>
          <w:szCs w:val="27"/>
          <w:lang w:eastAsia="pl-PL"/>
        </w:rPr>
        <w:t>Practice</w:t>
      </w:r>
      <w:proofErr w:type="spellEnd"/>
      <w:r w:rsidRPr="00431BF7">
        <w:rPr>
          <w:rFonts w:ascii="Source Sans Pro" w:eastAsia="Times New Roman" w:hAnsi="Source Sans Pro" w:cs="Times New Roman"/>
          <w:color w:val="333333"/>
          <w:sz w:val="27"/>
          <w:szCs w:val="27"/>
          <w:lang w:eastAsia="pl-PL"/>
        </w:rPr>
        <w:t xml:space="preserve"> 2003, nr 10.</w:t>
      </w:r>
    </w:p>
    <w:p w14:paraId="7F827ACE" w14:textId="77777777" w:rsidR="00431BF7" w:rsidRPr="00431BF7" w:rsidRDefault="00431BF7" w:rsidP="00431BF7">
      <w:pPr>
        <w:numPr>
          <w:ilvl w:val="0"/>
          <w:numId w:val="4"/>
        </w:numPr>
        <w:shd w:val="clear" w:color="auto" w:fill="FFFFFF"/>
        <w:spacing w:before="100" w:beforeAutospacing="1" w:after="100" w:afterAutospacing="1" w:line="450" w:lineRule="atLeast"/>
        <w:ind w:left="495"/>
        <w:rPr>
          <w:rFonts w:ascii="Source Sans Pro" w:eastAsia="Times New Roman" w:hAnsi="Source Sans Pro" w:cs="Times New Roman"/>
          <w:color w:val="333333"/>
          <w:sz w:val="27"/>
          <w:szCs w:val="27"/>
          <w:lang w:eastAsia="pl-PL"/>
        </w:rPr>
      </w:pPr>
      <w:proofErr w:type="spellStart"/>
      <w:r w:rsidRPr="00431BF7">
        <w:rPr>
          <w:rFonts w:ascii="Source Sans Pro" w:eastAsia="Times New Roman" w:hAnsi="Source Sans Pro" w:cs="Times New Roman"/>
          <w:color w:val="333333"/>
          <w:sz w:val="27"/>
          <w:szCs w:val="27"/>
          <w:lang w:eastAsia="pl-PL"/>
        </w:rPr>
        <w:t>Bouée</w:t>
      </w:r>
      <w:proofErr w:type="spellEnd"/>
      <w:r w:rsidRPr="00431BF7">
        <w:rPr>
          <w:rFonts w:ascii="Source Sans Pro" w:eastAsia="Times New Roman" w:hAnsi="Source Sans Pro" w:cs="Times New Roman"/>
          <w:color w:val="333333"/>
          <w:sz w:val="27"/>
          <w:szCs w:val="27"/>
          <w:lang w:eastAsia="pl-PL"/>
        </w:rPr>
        <w:t xml:space="preserve"> </w:t>
      </w:r>
      <w:proofErr w:type="spellStart"/>
      <w:r w:rsidRPr="00431BF7">
        <w:rPr>
          <w:rFonts w:ascii="Source Sans Pro" w:eastAsia="Times New Roman" w:hAnsi="Source Sans Pro" w:cs="Times New Roman"/>
          <w:color w:val="333333"/>
          <w:sz w:val="27"/>
          <w:szCs w:val="27"/>
          <w:lang w:eastAsia="pl-PL"/>
        </w:rPr>
        <w:t>Ch.E</w:t>
      </w:r>
      <w:proofErr w:type="spellEnd"/>
      <w:r w:rsidRPr="00431BF7">
        <w:rPr>
          <w:rFonts w:ascii="Source Sans Pro" w:eastAsia="Times New Roman" w:hAnsi="Source Sans Pro" w:cs="Times New Roman"/>
          <w:color w:val="333333"/>
          <w:sz w:val="27"/>
          <w:szCs w:val="27"/>
          <w:lang w:eastAsia="pl-PL"/>
        </w:rPr>
        <w:t xml:space="preserve">., </w:t>
      </w:r>
      <w:proofErr w:type="spellStart"/>
      <w:r w:rsidRPr="00431BF7">
        <w:rPr>
          <w:rFonts w:ascii="Source Sans Pro" w:eastAsia="Times New Roman" w:hAnsi="Source Sans Pro" w:cs="Times New Roman"/>
          <w:color w:val="333333"/>
          <w:sz w:val="27"/>
          <w:szCs w:val="27"/>
          <w:lang w:eastAsia="pl-PL"/>
        </w:rPr>
        <w:t>Leadership</w:t>
      </w:r>
      <w:proofErr w:type="spellEnd"/>
      <w:r w:rsidRPr="00431BF7">
        <w:rPr>
          <w:rFonts w:ascii="Source Sans Pro" w:eastAsia="Times New Roman" w:hAnsi="Source Sans Pro" w:cs="Times New Roman"/>
          <w:color w:val="333333"/>
          <w:sz w:val="27"/>
          <w:szCs w:val="27"/>
          <w:lang w:eastAsia="pl-PL"/>
        </w:rPr>
        <w:t xml:space="preserve"> in Times of </w:t>
      </w:r>
      <w:proofErr w:type="spellStart"/>
      <w:r w:rsidRPr="00431BF7">
        <w:rPr>
          <w:rFonts w:ascii="Source Sans Pro" w:eastAsia="Times New Roman" w:hAnsi="Source Sans Pro" w:cs="Times New Roman"/>
          <w:color w:val="333333"/>
          <w:sz w:val="27"/>
          <w:szCs w:val="27"/>
          <w:lang w:eastAsia="pl-PL"/>
        </w:rPr>
        <w:t>Change</w:t>
      </w:r>
      <w:proofErr w:type="spellEnd"/>
      <w:r w:rsidRPr="00431BF7">
        <w:rPr>
          <w:rFonts w:ascii="Source Sans Pro" w:eastAsia="Times New Roman" w:hAnsi="Source Sans Pro" w:cs="Times New Roman"/>
          <w:color w:val="333333"/>
          <w:sz w:val="27"/>
          <w:szCs w:val="27"/>
          <w:lang w:eastAsia="pl-PL"/>
        </w:rPr>
        <w:t xml:space="preserve">, </w:t>
      </w:r>
      <w:proofErr w:type="spellStart"/>
      <w:r w:rsidRPr="00431BF7">
        <w:rPr>
          <w:rFonts w:ascii="Source Sans Pro" w:eastAsia="Times New Roman" w:hAnsi="Source Sans Pro" w:cs="Times New Roman"/>
          <w:color w:val="333333"/>
          <w:sz w:val="27"/>
          <w:szCs w:val="27"/>
          <w:lang w:eastAsia="pl-PL"/>
        </w:rPr>
        <w:t>Light</w:t>
      </w:r>
      <w:proofErr w:type="spellEnd"/>
      <w:r w:rsidRPr="00431BF7">
        <w:rPr>
          <w:rFonts w:ascii="Source Sans Pro" w:eastAsia="Times New Roman" w:hAnsi="Source Sans Pro" w:cs="Times New Roman"/>
          <w:color w:val="333333"/>
          <w:sz w:val="27"/>
          <w:szCs w:val="27"/>
          <w:lang w:eastAsia="pl-PL"/>
        </w:rPr>
        <w:t xml:space="preserve"> </w:t>
      </w:r>
      <w:proofErr w:type="spellStart"/>
      <w:r w:rsidRPr="00431BF7">
        <w:rPr>
          <w:rFonts w:ascii="Source Sans Pro" w:eastAsia="Times New Roman" w:hAnsi="Source Sans Pro" w:cs="Times New Roman"/>
          <w:color w:val="333333"/>
          <w:sz w:val="27"/>
          <w:szCs w:val="27"/>
          <w:lang w:eastAsia="pl-PL"/>
        </w:rPr>
        <w:t>Footprint</w:t>
      </w:r>
      <w:proofErr w:type="spellEnd"/>
      <w:r w:rsidRPr="00431BF7">
        <w:rPr>
          <w:rFonts w:ascii="Source Sans Pro" w:eastAsia="Times New Roman" w:hAnsi="Source Sans Pro" w:cs="Times New Roman"/>
          <w:color w:val="333333"/>
          <w:sz w:val="27"/>
          <w:szCs w:val="27"/>
          <w:lang w:eastAsia="pl-PL"/>
        </w:rPr>
        <w:t xml:space="preserve"> Management, </w:t>
      </w:r>
      <w:proofErr w:type="spellStart"/>
      <w:r w:rsidRPr="00431BF7">
        <w:rPr>
          <w:rFonts w:ascii="Source Sans Pro" w:eastAsia="Times New Roman" w:hAnsi="Source Sans Pro" w:cs="Times New Roman"/>
          <w:color w:val="333333"/>
          <w:sz w:val="27"/>
          <w:szCs w:val="27"/>
          <w:lang w:eastAsia="pl-PL"/>
        </w:rPr>
        <w:t>Bloomsbury</w:t>
      </w:r>
      <w:proofErr w:type="spellEnd"/>
      <w:r w:rsidRPr="00431BF7">
        <w:rPr>
          <w:rFonts w:ascii="Source Sans Pro" w:eastAsia="Times New Roman" w:hAnsi="Source Sans Pro" w:cs="Times New Roman"/>
          <w:color w:val="333333"/>
          <w:sz w:val="27"/>
          <w:szCs w:val="27"/>
          <w:lang w:eastAsia="pl-PL"/>
        </w:rPr>
        <w:t xml:space="preserve"> 2013.</w:t>
      </w:r>
    </w:p>
    <w:p w14:paraId="4BAE3250" w14:textId="77777777" w:rsidR="00431BF7" w:rsidRPr="00431BF7" w:rsidRDefault="00431BF7" w:rsidP="00431BF7">
      <w:pPr>
        <w:numPr>
          <w:ilvl w:val="0"/>
          <w:numId w:val="4"/>
        </w:numPr>
        <w:shd w:val="clear" w:color="auto" w:fill="FFFFFF"/>
        <w:spacing w:before="100" w:beforeAutospacing="1" w:after="100" w:afterAutospacing="1" w:line="450" w:lineRule="atLeast"/>
        <w:ind w:left="495"/>
        <w:rPr>
          <w:rFonts w:ascii="Source Sans Pro" w:eastAsia="Times New Roman" w:hAnsi="Source Sans Pro" w:cs="Times New Roman"/>
          <w:color w:val="333333"/>
          <w:sz w:val="27"/>
          <w:szCs w:val="27"/>
          <w:lang w:eastAsia="pl-PL"/>
        </w:rPr>
      </w:pPr>
      <w:r w:rsidRPr="00431BF7">
        <w:rPr>
          <w:rFonts w:ascii="Source Sans Pro" w:eastAsia="Times New Roman" w:hAnsi="Source Sans Pro" w:cs="Times New Roman"/>
          <w:color w:val="333333"/>
          <w:sz w:val="27"/>
          <w:szCs w:val="27"/>
          <w:lang w:eastAsia="pl-PL"/>
        </w:rPr>
        <w:t xml:space="preserve">Condon P., </w:t>
      </w:r>
      <w:proofErr w:type="spellStart"/>
      <w:r w:rsidRPr="00431BF7">
        <w:rPr>
          <w:rFonts w:ascii="Source Sans Pro" w:eastAsia="Times New Roman" w:hAnsi="Source Sans Pro" w:cs="Times New Roman"/>
          <w:color w:val="333333"/>
          <w:sz w:val="27"/>
          <w:szCs w:val="27"/>
          <w:lang w:eastAsia="pl-PL"/>
        </w:rPr>
        <w:t>Desbordes</w:t>
      </w:r>
      <w:proofErr w:type="spellEnd"/>
      <w:r w:rsidRPr="00431BF7">
        <w:rPr>
          <w:rFonts w:ascii="Source Sans Pro" w:eastAsia="Times New Roman" w:hAnsi="Source Sans Pro" w:cs="Times New Roman"/>
          <w:color w:val="333333"/>
          <w:sz w:val="27"/>
          <w:szCs w:val="27"/>
          <w:lang w:eastAsia="pl-PL"/>
        </w:rPr>
        <w:t xml:space="preserve"> G., Miller W.B., </w:t>
      </w:r>
      <w:proofErr w:type="spellStart"/>
      <w:r w:rsidRPr="00431BF7">
        <w:rPr>
          <w:rFonts w:ascii="Source Sans Pro" w:eastAsia="Times New Roman" w:hAnsi="Source Sans Pro" w:cs="Times New Roman"/>
          <w:color w:val="333333"/>
          <w:sz w:val="27"/>
          <w:szCs w:val="27"/>
          <w:lang w:eastAsia="pl-PL"/>
        </w:rPr>
        <w:t>DeSteno</w:t>
      </w:r>
      <w:proofErr w:type="spellEnd"/>
      <w:r w:rsidRPr="00431BF7">
        <w:rPr>
          <w:rFonts w:ascii="Source Sans Pro" w:eastAsia="Times New Roman" w:hAnsi="Source Sans Pro" w:cs="Times New Roman"/>
          <w:color w:val="333333"/>
          <w:sz w:val="27"/>
          <w:szCs w:val="27"/>
          <w:lang w:eastAsia="pl-PL"/>
        </w:rPr>
        <w:t xml:space="preserve"> D., </w:t>
      </w:r>
      <w:proofErr w:type="spellStart"/>
      <w:r w:rsidRPr="00431BF7">
        <w:rPr>
          <w:rFonts w:ascii="Source Sans Pro" w:eastAsia="Times New Roman" w:hAnsi="Source Sans Pro" w:cs="Times New Roman"/>
          <w:color w:val="333333"/>
          <w:sz w:val="27"/>
          <w:szCs w:val="27"/>
          <w:lang w:eastAsia="pl-PL"/>
        </w:rPr>
        <w:t>Meditation</w:t>
      </w:r>
      <w:proofErr w:type="spellEnd"/>
      <w:r w:rsidRPr="00431BF7">
        <w:rPr>
          <w:rFonts w:ascii="Source Sans Pro" w:eastAsia="Times New Roman" w:hAnsi="Source Sans Pro" w:cs="Times New Roman"/>
          <w:color w:val="333333"/>
          <w:sz w:val="27"/>
          <w:szCs w:val="27"/>
          <w:lang w:eastAsia="pl-PL"/>
        </w:rPr>
        <w:t xml:space="preserve"> </w:t>
      </w:r>
      <w:proofErr w:type="spellStart"/>
      <w:r w:rsidRPr="00431BF7">
        <w:rPr>
          <w:rFonts w:ascii="Source Sans Pro" w:eastAsia="Times New Roman" w:hAnsi="Source Sans Pro" w:cs="Times New Roman"/>
          <w:color w:val="333333"/>
          <w:sz w:val="27"/>
          <w:szCs w:val="27"/>
          <w:lang w:eastAsia="pl-PL"/>
        </w:rPr>
        <w:t>increases</w:t>
      </w:r>
      <w:proofErr w:type="spellEnd"/>
      <w:r w:rsidRPr="00431BF7">
        <w:rPr>
          <w:rFonts w:ascii="Source Sans Pro" w:eastAsia="Times New Roman" w:hAnsi="Source Sans Pro" w:cs="Times New Roman"/>
          <w:color w:val="333333"/>
          <w:sz w:val="27"/>
          <w:szCs w:val="27"/>
          <w:lang w:eastAsia="pl-PL"/>
        </w:rPr>
        <w:t xml:space="preserve"> </w:t>
      </w:r>
      <w:proofErr w:type="spellStart"/>
      <w:r w:rsidRPr="00431BF7">
        <w:rPr>
          <w:rFonts w:ascii="Source Sans Pro" w:eastAsia="Times New Roman" w:hAnsi="Source Sans Pro" w:cs="Times New Roman"/>
          <w:color w:val="333333"/>
          <w:sz w:val="27"/>
          <w:szCs w:val="27"/>
          <w:lang w:eastAsia="pl-PL"/>
        </w:rPr>
        <w:t>compassionate</w:t>
      </w:r>
      <w:proofErr w:type="spellEnd"/>
      <w:r w:rsidRPr="00431BF7">
        <w:rPr>
          <w:rFonts w:ascii="Source Sans Pro" w:eastAsia="Times New Roman" w:hAnsi="Source Sans Pro" w:cs="Times New Roman"/>
          <w:color w:val="333333"/>
          <w:sz w:val="27"/>
          <w:szCs w:val="27"/>
          <w:lang w:eastAsia="pl-PL"/>
        </w:rPr>
        <w:t xml:space="preserve"> </w:t>
      </w:r>
      <w:proofErr w:type="spellStart"/>
      <w:r w:rsidRPr="00431BF7">
        <w:rPr>
          <w:rFonts w:ascii="Source Sans Pro" w:eastAsia="Times New Roman" w:hAnsi="Source Sans Pro" w:cs="Times New Roman"/>
          <w:color w:val="333333"/>
          <w:sz w:val="27"/>
          <w:szCs w:val="27"/>
          <w:lang w:eastAsia="pl-PL"/>
        </w:rPr>
        <w:t>responses</w:t>
      </w:r>
      <w:proofErr w:type="spellEnd"/>
      <w:r w:rsidRPr="00431BF7">
        <w:rPr>
          <w:rFonts w:ascii="Source Sans Pro" w:eastAsia="Times New Roman" w:hAnsi="Source Sans Pro" w:cs="Times New Roman"/>
          <w:color w:val="333333"/>
          <w:sz w:val="27"/>
          <w:szCs w:val="27"/>
          <w:lang w:eastAsia="pl-PL"/>
        </w:rPr>
        <w:t xml:space="preserve"> to </w:t>
      </w:r>
      <w:proofErr w:type="spellStart"/>
      <w:r w:rsidRPr="00431BF7">
        <w:rPr>
          <w:rFonts w:ascii="Source Sans Pro" w:eastAsia="Times New Roman" w:hAnsi="Source Sans Pro" w:cs="Times New Roman"/>
          <w:color w:val="333333"/>
          <w:sz w:val="27"/>
          <w:szCs w:val="27"/>
          <w:lang w:eastAsia="pl-PL"/>
        </w:rPr>
        <w:t>suffering</w:t>
      </w:r>
      <w:proofErr w:type="spellEnd"/>
      <w:r w:rsidRPr="00431BF7">
        <w:rPr>
          <w:rFonts w:ascii="Source Sans Pro" w:eastAsia="Times New Roman" w:hAnsi="Source Sans Pro" w:cs="Times New Roman"/>
          <w:color w:val="333333"/>
          <w:sz w:val="27"/>
          <w:szCs w:val="27"/>
          <w:lang w:eastAsia="pl-PL"/>
        </w:rPr>
        <w:t xml:space="preserve">, </w:t>
      </w:r>
      <w:proofErr w:type="spellStart"/>
      <w:r w:rsidRPr="00431BF7">
        <w:rPr>
          <w:rFonts w:ascii="Source Sans Pro" w:eastAsia="Times New Roman" w:hAnsi="Source Sans Pro" w:cs="Times New Roman"/>
          <w:color w:val="333333"/>
          <w:sz w:val="27"/>
          <w:szCs w:val="27"/>
          <w:lang w:eastAsia="pl-PL"/>
        </w:rPr>
        <w:t>Psychological</w:t>
      </w:r>
      <w:proofErr w:type="spellEnd"/>
      <w:r w:rsidRPr="00431BF7">
        <w:rPr>
          <w:rFonts w:ascii="Source Sans Pro" w:eastAsia="Times New Roman" w:hAnsi="Source Sans Pro" w:cs="Times New Roman"/>
          <w:color w:val="333333"/>
          <w:sz w:val="27"/>
          <w:szCs w:val="27"/>
          <w:lang w:eastAsia="pl-PL"/>
        </w:rPr>
        <w:t xml:space="preserve"> Science 2013, nr 24.</w:t>
      </w:r>
    </w:p>
    <w:p w14:paraId="74CCFC1A" w14:textId="77777777" w:rsidR="00431BF7" w:rsidRPr="00431BF7" w:rsidRDefault="00431BF7" w:rsidP="00431BF7">
      <w:pPr>
        <w:numPr>
          <w:ilvl w:val="0"/>
          <w:numId w:val="4"/>
        </w:numPr>
        <w:shd w:val="clear" w:color="auto" w:fill="FFFFFF"/>
        <w:spacing w:before="100" w:beforeAutospacing="1" w:after="100" w:afterAutospacing="1" w:line="450" w:lineRule="atLeast"/>
        <w:ind w:left="495"/>
        <w:rPr>
          <w:rFonts w:ascii="Source Sans Pro" w:eastAsia="Times New Roman" w:hAnsi="Source Sans Pro" w:cs="Times New Roman"/>
          <w:color w:val="333333"/>
          <w:sz w:val="27"/>
          <w:szCs w:val="27"/>
          <w:lang w:eastAsia="pl-PL"/>
        </w:rPr>
      </w:pPr>
      <w:r w:rsidRPr="00431BF7">
        <w:rPr>
          <w:rFonts w:ascii="Source Sans Pro" w:eastAsia="Times New Roman" w:hAnsi="Source Sans Pro" w:cs="Times New Roman"/>
          <w:color w:val="333333"/>
          <w:sz w:val="27"/>
          <w:szCs w:val="27"/>
          <w:lang w:eastAsia="pl-PL"/>
        </w:rPr>
        <w:t xml:space="preserve">Garland E.L., Farb N.A., </w:t>
      </w:r>
      <w:proofErr w:type="spellStart"/>
      <w:r w:rsidRPr="00431BF7">
        <w:rPr>
          <w:rFonts w:ascii="Source Sans Pro" w:eastAsia="Times New Roman" w:hAnsi="Source Sans Pro" w:cs="Times New Roman"/>
          <w:color w:val="333333"/>
          <w:sz w:val="27"/>
          <w:szCs w:val="27"/>
          <w:lang w:eastAsia="pl-PL"/>
        </w:rPr>
        <w:t>Goldin</w:t>
      </w:r>
      <w:proofErr w:type="spellEnd"/>
      <w:r w:rsidRPr="00431BF7">
        <w:rPr>
          <w:rFonts w:ascii="Source Sans Pro" w:eastAsia="Times New Roman" w:hAnsi="Source Sans Pro" w:cs="Times New Roman"/>
          <w:color w:val="333333"/>
          <w:sz w:val="27"/>
          <w:szCs w:val="27"/>
          <w:lang w:eastAsia="pl-PL"/>
        </w:rPr>
        <w:t xml:space="preserve"> P., </w:t>
      </w:r>
      <w:proofErr w:type="spellStart"/>
      <w:r w:rsidRPr="00431BF7">
        <w:rPr>
          <w:rFonts w:ascii="Source Sans Pro" w:eastAsia="Times New Roman" w:hAnsi="Source Sans Pro" w:cs="Times New Roman"/>
          <w:color w:val="333333"/>
          <w:sz w:val="27"/>
          <w:szCs w:val="27"/>
          <w:lang w:eastAsia="pl-PL"/>
        </w:rPr>
        <w:t>Mindfulness</w:t>
      </w:r>
      <w:proofErr w:type="spellEnd"/>
      <w:r w:rsidRPr="00431BF7">
        <w:rPr>
          <w:rFonts w:ascii="Source Sans Pro" w:eastAsia="Times New Roman" w:hAnsi="Source Sans Pro" w:cs="Times New Roman"/>
          <w:color w:val="333333"/>
          <w:sz w:val="27"/>
          <w:szCs w:val="27"/>
          <w:lang w:eastAsia="pl-PL"/>
        </w:rPr>
        <w:t xml:space="preserve"> </w:t>
      </w:r>
      <w:proofErr w:type="spellStart"/>
      <w:r w:rsidRPr="00431BF7">
        <w:rPr>
          <w:rFonts w:ascii="Source Sans Pro" w:eastAsia="Times New Roman" w:hAnsi="Source Sans Pro" w:cs="Times New Roman"/>
          <w:color w:val="333333"/>
          <w:sz w:val="27"/>
          <w:szCs w:val="27"/>
          <w:lang w:eastAsia="pl-PL"/>
        </w:rPr>
        <w:t>broadens</w:t>
      </w:r>
      <w:proofErr w:type="spellEnd"/>
      <w:r w:rsidRPr="00431BF7">
        <w:rPr>
          <w:rFonts w:ascii="Source Sans Pro" w:eastAsia="Times New Roman" w:hAnsi="Source Sans Pro" w:cs="Times New Roman"/>
          <w:color w:val="333333"/>
          <w:sz w:val="27"/>
          <w:szCs w:val="27"/>
          <w:lang w:eastAsia="pl-PL"/>
        </w:rPr>
        <w:t xml:space="preserve"> </w:t>
      </w:r>
      <w:proofErr w:type="spellStart"/>
      <w:r w:rsidRPr="00431BF7">
        <w:rPr>
          <w:rFonts w:ascii="Source Sans Pro" w:eastAsia="Times New Roman" w:hAnsi="Source Sans Pro" w:cs="Times New Roman"/>
          <w:color w:val="333333"/>
          <w:sz w:val="27"/>
          <w:szCs w:val="27"/>
          <w:lang w:eastAsia="pl-PL"/>
        </w:rPr>
        <w:t>awareness</w:t>
      </w:r>
      <w:proofErr w:type="spellEnd"/>
      <w:r w:rsidRPr="00431BF7">
        <w:rPr>
          <w:rFonts w:ascii="Source Sans Pro" w:eastAsia="Times New Roman" w:hAnsi="Source Sans Pro" w:cs="Times New Roman"/>
          <w:color w:val="333333"/>
          <w:sz w:val="27"/>
          <w:szCs w:val="27"/>
          <w:lang w:eastAsia="pl-PL"/>
        </w:rPr>
        <w:t xml:space="preserve"> and </w:t>
      </w:r>
      <w:proofErr w:type="spellStart"/>
      <w:r w:rsidRPr="00431BF7">
        <w:rPr>
          <w:rFonts w:ascii="Source Sans Pro" w:eastAsia="Times New Roman" w:hAnsi="Source Sans Pro" w:cs="Times New Roman"/>
          <w:color w:val="333333"/>
          <w:sz w:val="27"/>
          <w:szCs w:val="27"/>
          <w:lang w:eastAsia="pl-PL"/>
        </w:rPr>
        <w:t>builds</w:t>
      </w:r>
      <w:proofErr w:type="spellEnd"/>
      <w:r w:rsidRPr="00431BF7">
        <w:rPr>
          <w:rFonts w:ascii="Source Sans Pro" w:eastAsia="Times New Roman" w:hAnsi="Source Sans Pro" w:cs="Times New Roman"/>
          <w:color w:val="333333"/>
          <w:sz w:val="27"/>
          <w:szCs w:val="27"/>
          <w:lang w:eastAsia="pl-PL"/>
        </w:rPr>
        <w:t xml:space="preserve"> </w:t>
      </w:r>
      <w:proofErr w:type="spellStart"/>
      <w:r w:rsidRPr="00431BF7">
        <w:rPr>
          <w:rFonts w:ascii="Source Sans Pro" w:eastAsia="Times New Roman" w:hAnsi="Source Sans Pro" w:cs="Times New Roman"/>
          <w:color w:val="333333"/>
          <w:sz w:val="27"/>
          <w:szCs w:val="27"/>
          <w:lang w:eastAsia="pl-PL"/>
        </w:rPr>
        <w:t>eudaimonic</w:t>
      </w:r>
      <w:proofErr w:type="spellEnd"/>
      <w:r w:rsidRPr="00431BF7">
        <w:rPr>
          <w:rFonts w:ascii="Source Sans Pro" w:eastAsia="Times New Roman" w:hAnsi="Source Sans Pro" w:cs="Times New Roman"/>
          <w:color w:val="333333"/>
          <w:sz w:val="27"/>
          <w:szCs w:val="27"/>
          <w:lang w:eastAsia="pl-PL"/>
        </w:rPr>
        <w:t xml:space="preserve"> </w:t>
      </w:r>
      <w:proofErr w:type="spellStart"/>
      <w:r w:rsidRPr="00431BF7">
        <w:rPr>
          <w:rFonts w:ascii="Source Sans Pro" w:eastAsia="Times New Roman" w:hAnsi="Source Sans Pro" w:cs="Times New Roman"/>
          <w:color w:val="333333"/>
          <w:sz w:val="27"/>
          <w:szCs w:val="27"/>
          <w:lang w:eastAsia="pl-PL"/>
        </w:rPr>
        <w:t>meaning</w:t>
      </w:r>
      <w:proofErr w:type="spellEnd"/>
      <w:r w:rsidRPr="00431BF7">
        <w:rPr>
          <w:rFonts w:ascii="Source Sans Pro" w:eastAsia="Times New Roman" w:hAnsi="Source Sans Pro" w:cs="Times New Roman"/>
          <w:color w:val="333333"/>
          <w:sz w:val="27"/>
          <w:szCs w:val="27"/>
          <w:lang w:eastAsia="pl-PL"/>
        </w:rPr>
        <w:t xml:space="preserve">: A </w:t>
      </w:r>
      <w:proofErr w:type="spellStart"/>
      <w:r w:rsidRPr="00431BF7">
        <w:rPr>
          <w:rFonts w:ascii="Source Sans Pro" w:eastAsia="Times New Roman" w:hAnsi="Source Sans Pro" w:cs="Times New Roman"/>
          <w:color w:val="333333"/>
          <w:sz w:val="27"/>
          <w:szCs w:val="27"/>
          <w:lang w:eastAsia="pl-PL"/>
        </w:rPr>
        <w:t>process</w:t>
      </w:r>
      <w:proofErr w:type="spellEnd"/>
      <w:r w:rsidRPr="00431BF7">
        <w:rPr>
          <w:rFonts w:ascii="Source Sans Pro" w:eastAsia="Times New Roman" w:hAnsi="Source Sans Pro" w:cs="Times New Roman"/>
          <w:color w:val="333333"/>
          <w:sz w:val="27"/>
          <w:szCs w:val="27"/>
          <w:lang w:eastAsia="pl-PL"/>
        </w:rPr>
        <w:t xml:space="preserve"> model of </w:t>
      </w:r>
      <w:proofErr w:type="spellStart"/>
      <w:r w:rsidRPr="00431BF7">
        <w:rPr>
          <w:rFonts w:ascii="Source Sans Pro" w:eastAsia="Times New Roman" w:hAnsi="Source Sans Pro" w:cs="Times New Roman"/>
          <w:color w:val="333333"/>
          <w:sz w:val="27"/>
          <w:szCs w:val="27"/>
          <w:lang w:eastAsia="pl-PL"/>
        </w:rPr>
        <w:t>mindful</w:t>
      </w:r>
      <w:proofErr w:type="spellEnd"/>
      <w:r w:rsidRPr="00431BF7">
        <w:rPr>
          <w:rFonts w:ascii="Source Sans Pro" w:eastAsia="Times New Roman" w:hAnsi="Source Sans Pro" w:cs="Times New Roman"/>
          <w:color w:val="333333"/>
          <w:sz w:val="27"/>
          <w:szCs w:val="27"/>
          <w:lang w:eastAsia="pl-PL"/>
        </w:rPr>
        <w:t xml:space="preserve"> </w:t>
      </w:r>
      <w:proofErr w:type="spellStart"/>
      <w:r w:rsidRPr="00431BF7">
        <w:rPr>
          <w:rFonts w:ascii="Source Sans Pro" w:eastAsia="Times New Roman" w:hAnsi="Source Sans Pro" w:cs="Times New Roman"/>
          <w:color w:val="333333"/>
          <w:sz w:val="27"/>
          <w:szCs w:val="27"/>
          <w:lang w:eastAsia="pl-PL"/>
        </w:rPr>
        <w:t>positive</w:t>
      </w:r>
      <w:proofErr w:type="spellEnd"/>
      <w:r w:rsidRPr="00431BF7">
        <w:rPr>
          <w:rFonts w:ascii="Source Sans Pro" w:eastAsia="Times New Roman" w:hAnsi="Source Sans Pro" w:cs="Times New Roman"/>
          <w:color w:val="333333"/>
          <w:sz w:val="27"/>
          <w:szCs w:val="27"/>
          <w:lang w:eastAsia="pl-PL"/>
        </w:rPr>
        <w:t xml:space="preserve"> </w:t>
      </w:r>
      <w:proofErr w:type="spellStart"/>
      <w:r w:rsidRPr="00431BF7">
        <w:rPr>
          <w:rFonts w:ascii="Source Sans Pro" w:eastAsia="Times New Roman" w:hAnsi="Source Sans Pro" w:cs="Times New Roman"/>
          <w:color w:val="333333"/>
          <w:sz w:val="27"/>
          <w:szCs w:val="27"/>
          <w:lang w:eastAsia="pl-PL"/>
        </w:rPr>
        <w:t>emotion</w:t>
      </w:r>
      <w:proofErr w:type="spellEnd"/>
      <w:r w:rsidRPr="00431BF7">
        <w:rPr>
          <w:rFonts w:ascii="Source Sans Pro" w:eastAsia="Times New Roman" w:hAnsi="Source Sans Pro" w:cs="Times New Roman"/>
          <w:color w:val="333333"/>
          <w:sz w:val="27"/>
          <w:szCs w:val="27"/>
          <w:lang w:eastAsia="pl-PL"/>
        </w:rPr>
        <w:t xml:space="preserve"> </w:t>
      </w:r>
      <w:proofErr w:type="spellStart"/>
      <w:r w:rsidRPr="00431BF7">
        <w:rPr>
          <w:rFonts w:ascii="Source Sans Pro" w:eastAsia="Times New Roman" w:hAnsi="Source Sans Pro" w:cs="Times New Roman"/>
          <w:color w:val="333333"/>
          <w:sz w:val="27"/>
          <w:szCs w:val="27"/>
          <w:lang w:eastAsia="pl-PL"/>
        </w:rPr>
        <w:t>regulation</w:t>
      </w:r>
      <w:proofErr w:type="spellEnd"/>
      <w:r w:rsidRPr="00431BF7">
        <w:rPr>
          <w:rFonts w:ascii="Source Sans Pro" w:eastAsia="Times New Roman" w:hAnsi="Source Sans Pro" w:cs="Times New Roman"/>
          <w:color w:val="333333"/>
          <w:sz w:val="27"/>
          <w:szCs w:val="27"/>
          <w:lang w:eastAsia="pl-PL"/>
        </w:rPr>
        <w:t xml:space="preserve">, </w:t>
      </w:r>
      <w:proofErr w:type="spellStart"/>
      <w:r w:rsidRPr="00431BF7">
        <w:rPr>
          <w:rFonts w:ascii="Source Sans Pro" w:eastAsia="Times New Roman" w:hAnsi="Source Sans Pro" w:cs="Times New Roman"/>
          <w:color w:val="333333"/>
          <w:sz w:val="27"/>
          <w:szCs w:val="27"/>
          <w:lang w:eastAsia="pl-PL"/>
        </w:rPr>
        <w:t>Psychological</w:t>
      </w:r>
      <w:proofErr w:type="spellEnd"/>
      <w:r w:rsidRPr="00431BF7">
        <w:rPr>
          <w:rFonts w:ascii="Source Sans Pro" w:eastAsia="Times New Roman" w:hAnsi="Source Sans Pro" w:cs="Times New Roman"/>
          <w:color w:val="333333"/>
          <w:sz w:val="27"/>
          <w:szCs w:val="27"/>
          <w:lang w:eastAsia="pl-PL"/>
        </w:rPr>
        <w:t xml:space="preserve"> </w:t>
      </w:r>
      <w:proofErr w:type="spellStart"/>
      <w:r w:rsidRPr="00431BF7">
        <w:rPr>
          <w:rFonts w:ascii="Source Sans Pro" w:eastAsia="Times New Roman" w:hAnsi="Source Sans Pro" w:cs="Times New Roman"/>
          <w:color w:val="333333"/>
          <w:sz w:val="27"/>
          <w:szCs w:val="27"/>
          <w:lang w:eastAsia="pl-PL"/>
        </w:rPr>
        <w:t>Inquiry</w:t>
      </w:r>
      <w:proofErr w:type="spellEnd"/>
      <w:r w:rsidRPr="00431BF7">
        <w:rPr>
          <w:rFonts w:ascii="Source Sans Pro" w:eastAsia="Times New Roman" w:hAnsi="Source Sans Pro" w:cs="Times New Roman"/>
          <w:color w:val="333333"/>
          <w:sz w:val="27"/>
          <w:szCs w:val="27"/>
          <w:lang w:eastAsia="pl-PL"/>
        </w:rPr>
        <w:t xml:space="preserve"> 2015, nr 26.</w:t>
      </w:r>
    </w:p>
    <w:p w14:paraId="76F077DD" w14:textId="77777777" w:rsidR="00431BF7" w:rsidRPr="00431BF7" w:rsidRDefault="00431BF7" w:rsidP="00431BF7">
      <w:pPr>
        <w:numPr>
          <w:ilvl w:val="0"/>
          <w:numId w:val="4"/>
        </w:numPr>
        <w:shd w:val="clear" w:color="auto" w:fill="FFFFFF"/>
        <w:spacing w:before="100" w:beforeAutospacing="1" w:after="100" w:afterAutospacing="1" w:line="450" w:lineRule="atLeast"/>
        <w:ind w:left="495"/>
        <w:rPr>
          <w:rFonts w:ascii="Source Sans Pro" w:eastAsia="Times New Roman" w:hAnsi="Source Sans Pro" w:cs="Times New Roman"/>
          <w:color w:val="333333"/>
          <w:sz w:val="27"/>
          <w:szCs w:val="27"/>
          <w:lang w:eastAsia="pl-PL"/>
        </w:rPr>
      </w:pPr>
      <w:proofErr w:type="spellStart"/>
      <w:r w:rsidRPr="00431BF7">
        <w:rPr>
          <w:rFonts w:ascii="Source Sans Pro" w:eastAsia="Times New Roman" w:hAnsi="Source Sans Pro" w:cs="Times New Roman"/>
          <w:color w:val="333333"/>
          <w:sz w:val="27"/>
          <w:szCs w:val="27"/>
          <w:lang w:eastAsia="pl-PL"/>
        </w:rPr>
        <w:lastRenderedPageBreak/>
        <w:t>Goyal</w:t>
      </w:r>
      <w:proofErr w:type="spellEnd"/>
      <w:r w:rsidRPr="00431BF7">
        <w:rPr>
          <w:rFonts w:ascii="Source Sans Pro" w:eastAsia="Times New Roman" w:hAnsi="Source Sans Pro" w:cs="Times New Roman"/>
          <w:color w:val="333333"/>
          <w:sz w:val="27"/>
          <w:szCs w:val="27"/>
          <w:lang w:eastAsia="pl-PL"/>
        </w:rPr>
        <w:t xml:space="preserve"> M., Singh S., </w:t>
      </w:r>
      <w:proofErr w:type="spellStart"/>
      <w:r w:rsidRPr="00431BF7">
        <w:rPr>
          <w:rFonts w:ascii="Source Sans Pro" w:eastAsia="Times New Roman" w:hAnsi="Source Sans Pro" w:cs="Times New Roman"/>
          <w:color w:val="333333"/>
          <w:sz w:val="27"/>
          <w:szCs w:val="27"/>
          <w:lang w:eastAsia="pl-PL"/>
        </w:rPr>
        <w:t>Sibinga</w:t>
      </w:r>
      <w:proofErr w:type="spellEnd"/>
      <w:r w:rsidRPr="00431BF7">
        <w:rPr>
          <w:rFonts w:ascii="Source Sans Pro" w:eastAsia="Times New Roman" w:hAnsi="Source Sans Pro" w:cs="Times New Roman"/>
          <w:color w:val="333333"/>
          <w:sz w:val="27"/>
          <w:szCs w:val="27"/>
          <w:lang w:eastAsia="pl-PL"/>
        </w:rPr>
        <w:t xml:space="preserve"> E.M., Gould N.F., Rowland-</w:t>
      </w:r>
      <w:proofErr w:type="spellStart"/>
      <w:r w:rsidRPr="00431BF7">
        <w:rPr>
          <w:rFonts w:ascii="Source Sans Pro" w:eastAsia="Times New Roman" w:hAnsi="Source Sans Pro" w:cs="Times New Roman"/>
          <w:color w:val="333333"/>
          <w:sz w:val="27"/>
          <w:szCs w:val="27"/>
          <w:lang w:eastAsia="pl-PL"/>
        </w:rPr>
        <w:t>Seymour</w:t>
      </w:r>
      <w:proofErr w:type="spellEnd"/>
      <w:r w:rsidRPr="00431BF7">
        <w:rPr>
          <w:rFonts w:ascii="Source Sans Pro" w:eastAsia="Times New Roman" w:hAnsi="Source Sans Pro" w:cs="Times New Roman"/>
          <w:color w:val="333333"/>
          <w:sz w:val="27"/>
          <w:szCs w:val="27"/>
          <w:lang w:eastAsia="pl-PL"/>
        </w:rPr>
        <w:t xml:space="preserve"> A., </w:t>
      </w:r>
      <w:proofErr w:type="spellStart"/>
      <w:r w:rsidRPr="00431BF7">
        <w:rPr>
          <w:rFonts w:ascii="Source Sans Pro" w:eastAsia="Times New Roman" w:hAnsi="Source Sans Pro" w:cs="Times New Roman"/>
          <w:color w:val="333333"/>
          <w:sz w:val="27"/>
          <w:szCs w:val="27"/>
          <w:lang w:eastAsia="pl-PL"/>
        </w:rPr>
        <w:t>Sharma</w:t>
      </w:r>
      <w:proofErr w:type="spellEnd"/>
      <w:r w:rsidRPr="00431BF7">
        <w:rPr>
          <w:rFonts w:ascii="Source Sans Pro" w:eastAsia="Times New Roman" w:hAnsi="Source Sans Pro" w:cs="Times New Roman"/>
          <w:color w:val="333333"/>
          <w:sz w:val="27"/>
          <w:szCs w:val="27"/>
          <w:lang w:eastAsia="pl-PL"/>
        </w:rPr>
        <w:t xml:space="preserve"> R., </w:t>
      </w:r>
      <w:proofErr w:type="spellStart"/>
      <w:r w:rsidRPr="00431BF7">
        <w:rPr>
          <w:rFonts w:ascii="Source Sans Pro" w:eastAsia="Times New Roman" w:hAnsi="Source Sans Pro" w:cs="Times New Roman"/>
          <w:color w:val="333333"/>
          <w:sz w:val="27"/>
          <w:szCs w:val="27"/>
          <w:lang w:eastAsia="pl-PL"/>
        </w:rPr>
        <w:t>Ranasinghe</w:t>
      </w:r>
      <w:proofErr w:type="spellEnd"/>
      <w:r w:rsidRPr="00431BF7">
        <w:rPr>
          <w:rFonts w:ascii="Source Sans Pro" w:eastAsia="Times New Roman" w:hAnsi="Source Sans Pro" w:cs="Times New Roman"/>
          <w:color w:val="333333"/>
          <w:sz w:val="27"/>
          <w:szCs w:val="27"/>
          <w:lang w:eastAsia="pl-PL"/>
        </w:rPr>
        <w:t xml:space="preserve"> P.D., </w:t>
      </w:r>
      <w:proofErr w:type="spellStart"/>
      <w:r w:rsidRPr="00431BF7">
        <w:rPr>
          <w:rFonts w:ascii="Source Sans Pro" w:eastAsia="Times New Roman" w:hAnsi="Source Sans Pro" w:cs="Times New Roman"/>
          <w:color w:val="333333"/>
          <w:sz w:val="27"/>
          <w:szCs w:val="27"/>
          <w:lang w:eastAsia="pl-PL"/>
        </w:rPr>
        <w:t>Meditation</w:t>
      </w:r>
      <w:proofErr w:type="spellEnd"/>
      <w:r w:rsidRPr="00431BF7">
        <w:rPr>
          <w:rFonts w:ascii="Source Sans Pro" w:eastAsia="Times New Roman" w:hAnsi="Source Sans Pro" w:cs="Times New Roman"/>
          <w:color w:val="333333"/>
          <w:sz w:val="27"/>
          <w:szCs w:val="27"/>
          <w:lang w:eastAsia="pl-PL"/>
        </w:rPr>
        <w:t xml:space="preserve"> </w:t>
      </w:r>
      <w:proofErr w:type="spellStart"/>
      <w:r w:rsidRPr="00431BF7">
        <w:rPr>
          <w:rFonts w:ascii="Source Sans Pro" w:eastAsia="Times New Roman" w:hAnsi="Source Sans Pro" w:cs="Times New Roman"/>
          <w:color w:val="333333"/>
          <w:sz w:val="27"/>
          <w:szCs w:val="27"/>
          <w:lang w:eastAsia="pl-PL"/>
        </w:rPr>
        <w:t>programs</w:t>
      </w:r>
      <w:proofErr w:type="spellEnd"/>
      <w:r w:rsidRPr="00431BF7">
        <w:rPr>
          <w:rFonts w:ascii="Source Sans Pro" w:eastAsia="Times New Roman" w:hAnsi="Source Sans Pro" w:cs="Times New Roman"/>
          <w:color w:val="333333"/>
          <w:sz w:val="27"/>
          <w:szCs w:val="27"/>
          <w:lang w:eastAsia="pl-PL"/>
        </w:rPr>
        <w:t xml:space="preserve"> for </w:t>
      </w:r>
      <w:proofErr w:type="spellStart"/>
      <w:r w:rsidRPr="00431BF7">
        <w:rPr>
          <w:rFonts w:ascii="Source Sans Pro" w:eastAsia="Times New Roman" w:hAnsi="Source Sans Pro" w:cs="Times New Roman"/>
          <w:color w:val="333333"/>
          <w:sz w:val="27"/>
          <w:szCs w:val="27"/>
          <w:lang w:eastAsia="pl-PL"/>
        </w:rPr>
        <w:t>psychological</w:t>
      </w:r>
      <w:proofErr w:type="spellEnd"/>
      <w:r w:rsidRPr="00431BF7">
        <w:rPr>
          <w:rFonts w:ascii="Source Sans Pro" w:eastAsia="Times New Roman" w:hAnsi="Source Sans Pro" w:cs="Times New Roman"/>
          <w:color w:val="333333"/>
          <w:sz w:val="27"/>
          <w:szCs w:val="27"/>
          <w:lang w:eastAsia="pl-PL"/>
        </w:rPr>
        <w:t xml:space="preserve"> </w:t>
      </w:r>
      <w:proofErr w:type="spellStart"/>
      <w:r w:rsidRPr="00431BF7">
        <w:rPr>
          <w:rFonts w:ascii="Source Sans Pro" w:eastAsia="Times New Roman" w:hAnsi="Source Sans Pro" w:cs="Times New Roman"/>
          <w:color w:val="333333"/>
          <w:sz w:val="27"/>
          <w:szCs w:val="27"/>
          <w:lang w:eastAsia="pl-PL"/>
        </w:rPr>
        <w:t>stress</w:t>
      </w:r>
      <w:proofErr w:type="spellEnd"/>
      <w:r w:rsidRPr="00431BF7">
        <w:rPr>
          <w:rFonts w:ascii="Source Sans Pro" w:eastAsia="Times New Roman" w:hAnsi="Source Sans Pro" w:cs="Times New Roman"/>
          <w:color w:val="333333"/>
          <w:sz w:val="27"/>
          <w:szCs w:val="27"/>
          <w:lang w:eastAsia="pl-PL"/>
        </w:rPr>
        <w:t xml:space="preserve"> and </w:t>
      </w:r>
      <w:proofErr w:type="spellStart"/>
      <w:r w:rsidRPr="00431BF7">
        <w:rPr>
          <w:rFonts w:ascii="Source Sans Pro" w:eastAsia="Times New Roman" w:hAnsi="Source Sans Pro" w:cs="Times New Roman"/>
          <w:color w:val="333333"/>
          <w:sz w:val="27"/>
          <w:szCs w:val="27"/>
          <w:lang w:eastAsia="pl-PL"/>
        </w:rPr>
        <w:t>well-being</w:t>
      </w:r>
      <w:proofErr w:type="spellEnd"/>
      <w:r w:rsidRPr="00431BF7">
        <w:rPr>
          <w:rFonts w:ascii="Source Sans Pro" w:eastAsia="Times New Roman" w:hAnsi="Source Sans Pro" w:cs="Times New Roman"/>
          <w:color w:val="333333"/>
          <w:sz w:val="27"/>
          <w:szCs w:val="27"/>
          <w:lang w:eastAsia="pl-PL"/>
        </w:rPr>
        <w:t xml:space="preserve">: a </w:t>
      </w:r>
      <w:proofErr w:type="spellStart"/>
      <w:r w:rsidRPr="00431BF7">
        <w:rPr>
          <w:rFonts w:ascii="Source Sans Pro" w:eastAsia="Times New Roman" w:hAnsi="Source Sans Pro" w:cs="Times New Roman"/>
          <w:color w:val="333333"/>
          <w:sz w:val="27"/>
          <w:szCs w:val="27"/>
          <w:lang w:eastAsia="pl-PL"/>
        </w:rPr>
        <w:t>systematic</w:t>
      </w:r>
      <w:proofErr w:type="spellEnd"/>
      <w:r w:rsidRPr="00431BF7">
        <w:rPr>
          <w:rFonts w:ascii="Source Sans Pro" w:eastAsia="Times New Roman" w:hAnsi="Source Sans Pro" w:cs="Times New Roman"/>
          <w:color w:val="333333"/>
          <w:sz w:val="27"/>
          <w:szCs w:val="27"/>
          <w:lang w:eastAsia="pl-PL"/>
        </w:rPr>
        <w:t xml:space="preserve"> </w:t>
      </w:r>
      <w:proofErr w:type="spellStart"/>
      <w:r w:rsidRPr="00431BF7">
        <w:rPr>
          <w:rFonts w:ascii="Source Sans Pro" w:eastAsia="Times New Roman" w:hAnsi="Source Sans Pro" w:cs="Times New Roman"/>
          <w:color w:val="333333"/>
          <w:sz w:val="27"/>
          <w:szCs w:val="27"/>
          <w:lang w:eastAsia="pl-PL"/>
        </w:rPr>
        <w:t>review</w:t>
      </w:r>
      <w:proofErr w:type="spellEnd"/>
      <w:r w:rsidRPr="00431BF7">
        <w:rPr>
          <w:rFonts w:ascii="Source Sans Pro" w:eastAsia="Times New Roman" w:hAnsi="Source Sans Pro" w:cs="Times New Roman"/>
          <w:color w:val="333333"/>
          <w:sz w:val="27"/>
          <w:szCs w:val="27"/>
          <w:lang w:eastAsia="pl-PL"/>
        </w:rPr>
        <w:t xml:space="preserve"> and meta-</w:t>
      </w:r>
      <w:proofErr w:type="spellStart"/>
      <w:r w:rsidRPr="00431BF7">
        <w:rPr>
          <w:rFonts w:ascii="Source Sans Pro" w:eastAsia="Times New Roman" w:hAnsi="Source Sans Pro" w:cs="Times New Roman"/>
          <w:color w:val="333333"/>
          <w:sz w:val="27"/>
          <w:szCs w:val="27"/>
          <w:lang w:eastAsia="pl-PL"/>
        </w:rPr>
        <w:t>analysis</w:t>
      </w:r>
      <w:proofErr w:type="spellEnd"/>
      <w:r w:rsidRPr="00431BF7">
        <w:rPr>
          <w:rFonts w:ascii="Source Sans Pro" w:eastAsia="Times New Roman" w:hAnsi="Source Sans Pro" w:cs="Times New Roman"/>
          <w:color w:val="333333"/>
          <w:sz w:val="27"/>
          <w:szCs w:val="27"/>
          <w:lang w:eastAsia="pl-PL"/>
        </w:rPr>
        <w:t xml:space="preserve">, JAMA </w:t>
      </w:r>
      <w:proofErr w:type="spellStart"/>
      <w:r w:rsidRPr="00431BF7">
        <w:rPr>
          <w:rFonts w:ascii="Source Sans Pro" w:eastAsia="Times New Roman" w:hAnsi="Source Sans Pro" w:cs="Times New Roman"/>
          <w:color w:val="333333"/>
          <w:sz w:val="27"/>
          <w:szCs w:val="27"/>
          <w:lang w:eastAsia="pl-PL"/>
        </w:rPr>
        <w:t>Internal</w:t>
      </w:r>
      <w:proofErr w:type="spellEnd"/>
      <w:r w:rsidRPr="00431BF7">
        <w:rPr>
          <w:rFonts w:ascii="Source Sans Pro" w:eastAsia="Times New Roman" w:hAnsi="Source Sans Pro" w:cs="Times New Roman"/>
          <w:color w:val="333333"/>
          <w:sz w:val="27"/>
          <w:szCs w:val="27"/>
          <w:lang w:eastAsia="pl-PL"/>
        </w:rPr>
        <w:t xml:space="preserve"> </w:t>
      </w:r>
      <w:proofErr w:type="spellStart"/>
      <w:r w:rsidRPr="00431BF7">
        <w:rPr>
          <w:rFonts w:ascii="Source Sans Pro" w:eastAsia="Times New Roman" w:hAnsi="Source Sans Pro" w:cs="Times New Roman"/>
          <w:color w:val="333333"/>
          <w:sz w:val="27"/>
          <w:szCs w:val="27"/>
          <w:lang w:eastAsia="pl-PL"/>
        </w:rPr>
        <w:t>Medicine</w:t>
      </w:r>
      <w:proofErr w:type="spellEnd"/>
      <w:r w:rsidRPr="00431BF7">
        <w:rPr>
          <w:rFonts w:ascii="Source Sans Pro" w:eastAsia="Times New Roman" w:hAnsi="Source Sans Pro" w:cs="Times New Roman"/>
          <w:color w:val="333333"/>
          <w:sz w:val="27"/>
          <w:szCs w:val="27"/>
          <w:lang w:eastAsia="pl-PL"/>
        </w:rPr>
        <w:t xml:space="preserve"> 2014, nr 174.</w:t>
      </w:r>
    </w:p>
    <w:p w14:paraId="02335465" w14:textId="77777777" w:rsidR="00431BF7" w:rsidRPr="00431BF7" w:rsidRDefault="00431BF7" w:rsidP="00431BF7">
      <w:pPr>
        <w:numPr>
          <w:ilvl w:val="0"/>
          <w:numId w:val="4"/>
        </w:numPr>
        <w:shd w:val="clear" w:color="auto" w:fill="FFFFFF"/>
        <w:spacing w:before="100" w:beforeAutospacing="1" w:after="100" w:afterAutospacing="1" w:line="450" w:lineRule="atLeast"/>
        <w:ind w:left="495"/>
        <w:rPr>
          <w:rFonts w:ascii="Source Sans Pro" w:eastAsia="Times New Roman" w:hAnsi="Source Sans Pro" w:cs="Times New Roman"/>
          <w:color w:val="333333"/>
          <w:sz w:val="27"/>
          <w:szCs w:val="27"/>
          <w:lang w:eastAsia="pl-PL"/>
        </w:rPr>
      </w:pPr>
      <w:r w:rsidRPr="00431BF7">
        <w:rPr>
          <w:rFonts w:ascii="Source Sans Pro" w:eastAsia="Times New Roman" w:hAnsi="Source Sans Pro" w:cs="Times New Roman"/>
          <w:color w:val="333333"/>
          <w:sz w:val="27"/>
          <w:szCs w:val="27"/>
          <w:lang w:eastAsia="pl-PL"/>
        </w:rPr>
        <w:t>Kabat-</w:t>
      </w:r>
      <w:proofErr w:type="spellStart"/>
      <w:r w:rsidRPr="00431BF7">
        <w:rPr>
          <w:rFonts w:ascii="Source Sans Pro" w:eastAsia="Times New Roman" w:hAnsi="Source Sans Pro" w:cs="Times New Roman"/>
          <w:color w:val="333333"/>
          <w:sz w:val="27"/>
          <w:szCs w:val="27"/>
          <w:lang w:eastAsia="pl-PL"/>
        </w:rPr>
        <w:t>Zinn</w:t>
      </w:r>
      <w:proofErr w:type="spellEnd"/>
      <w:r w:rsidRPr="00431BF7">
        <w:rPr>
          <w:rFonts w:ascii="Source Sans Pro" w:eastAsia="Times New Roman" w:hAnsi="Source Sans Pro" w:cs="Times New Roman"/>
          <w:color w:val="333333"/>
          <w:sz w:val="27"/>
          <w:szCs w:val="27"/>
          <w:lang w:eastAsia="pl-PL"/>
        </w:rPr>
        <w:t xml:space="preserve"> J., Full </w:t>
      </w:r>
      <w:proofErr w:type="spellStart"/>
      <w:r w:rsidRPr="00431BF7">
        <w:rPr>
          <w:rFonts w:ascii="Source Sans Pro" w:eastAsia="Times New Roman" w:hAnsi="Source Sans Pro" w:cs="Times New Roman"/>
          <w:color w:val="333333"/>
          <w:sz w:val="27"/>
          <w:szCs w:val="27"/>
          <w:lang w:eastAsia="pl-PL"/>
        </w:rPr>
        <w:t>Catastrophe</w:t>
      </w:r>
      <w:proofErr w:type="spellEnd"/>
      <w:r w:rsidRPr="00431BF7">
        <w:rPr>
          <w:rFonts w:ascii="Source Sans Pro" w:eastAsia="Times New Roman" w:hAnsi="Source Sans Pro" w:cs="Times New Roman"/>
          <w:color w:val="333333"/>
          <w:sz w:val="27"/>
          <w:szCs w:val="27"/>
          <w:lang w:eastAsia="pl-PL"/>
        </w:rPr>
        <w:t xml:space="preserve"> </w:t>
      </w:r>
      <w:proofErr w:type="spellStart"/>
      <w:r w:rsidRPr="00431BF7">
        <w:rPr>
          <w:rFonts w:ascii="Source Sans Pro" w:eastAsia="Times New Roman" w:hAnsi="Source Sans Pro" w:cs="Times New Roman"/>
          <w:color w:val="333333"/>
          <w:sz w:val="27"/>
          <w:szCs w:val="27"/>
          <w:lang w:eastAsia="pl-PL"/>
        </w:rPr>
        <w:t>Living</w:t>
      </w:r>
      <w:proofErr w:type="spellEnd"/>
      <w:r w:rsidRPr="00431BF7">
        <w:rPr>
          <w:rFonts w:ascii="Source Sans Pro" w:eastAsia="Times New Roman" w:hAnsi="Source Sans Pro" w:cs="Times New Roman"/>
          <w:color w:val="333333"/>
          <w:sz w:val="27"/>
          <w:szCs w:val="27"/>
          <w:lang w:eastAsia="pl-PL"/>
        </w:rPr>
        <w:t xml:space="preserve">: Using the </w:t>
      </w:r>
      <w:proofErr w:type="spellStart"/>
      <w:r w:rsidRPr="00431BF7">
        <w:rPr>
          <w:rFonts w:ascii="Source Sans Pro" w:eastAsia="Times New Roman" w:hAnsi="Source Sans Pro" w:cs="Times New Roman"/>
          <w:color w:val="333333"/>
          <w:sz w:val="27"/>
          <w:szCs w:val="27"/>
          <w:lang w:eastAsia="pl-PL"/>
        </w:rPr>
        <w:t>Wisdom</w:t>
      </w:r>
      <w:proofErr w:type="spellEnd"/>
      <w:r w:rsidRPr="00431BF7">
        <w:rPr>
          <w:rFonts w:ascii="Source Sans Pro" w:eastAsia="Times New Roman" w:hAnsi="Source Sans Pro" w:cs="Times New Roman"/>
          <w:color w:val="333333"/>
          <w:sz w:val="27"/>
          <w:szCs w:val="27"/>
          <w:lang w:eastAsia="pl-PL"/>
        </w:rPr>
        <w:t xml:space="preserve"> of </w:t>
      </w:r>
      <w:proofErr w:type="spellStart"/>
      <w:r w:rsidRPr="00431BF7">
        <w:rPr>
          <w:rFonts w:ascii="Source Sans Pro" w:eastAsia="Times New Roman" w:hAnsi="Source Sans Pro" w:cs="Times New Roman"/>
          <w:color w:val="333333"/>
          <w:sz w:val="27"/>
          <w:szCs w:val="27"/>
          <w:lang w:eastAsia="pl-PL"/>
        </w:rPr>
        <w:t>Your</w:t>
      </w:r>
      <w:proofErr w:type="spellEnd"/>
      <w:r w:rsidRPr="00431BF7">
        <w:rPr>
          <w:rFonts w:ascii="Source Sans Pro" w:eastAsia="Times New Roman" w:hAnsi="Source Sans Pro" w:cs="Times New Roman"/>
          <w:color w:val="333333"/>
          <w:sz w:val="27"/>
          <w:szCs w:val="27"/>
          <w:lang w:eastAsia="pl-PL"/>
        </w:rPr>
        <w:t xml:space="preserve"> Body and </w:t>
      </w:r>
      <w:proofErr w:type="spellStart"/>
      <w:r w:rsidRPr="00431BF7">
        <w:rPr>
          <w:rFonts w:ascii="Source Sans Pro" w:eastAsia="Times New Roman" w:hAnsi="Source Sans Pro" w:cs="Times New Roman"/>
          <w:color w:val="333333"/>
          <w:sz w:val="27"/>
          <w:szCs w:val="27"/>
          <w:lang w:eastAsia="pl-PL"/>
        </w:rPr>
        <w:t>Mind</w:t>
      </w:r>
      <w:proofErr w:type="spellEnd"/>
      <w:r w:rsidRPr="00431BF7">
        <w:rPr>
          <w:rFonts w:ascii="Source Sans Pro" w:eastAsia="Times New Roman" w:hAnsi="Source Sans Pro" w:cs="Times New Roman"/>
          <w:color w:val="333333"/>
          <w:sz w:val="27"/>
          <w:szCs w:val="27"/>
          <w:lang w:eastAsia="pl-PL"/>
        </w:rPr>
        <w:t xml:space="preserve"> to Face </w:t>
      </w:r>
      <w:proofErr w:type="spellStart"/>
      <w:r w:rsidRPr="00431BF7">
        <w:rPr>
          <w:rFonts w:ascii="Source Sans Pro" w:eastAsia="Times New Roman" w:hAnsi="Source Sans Pro" w:cs="Times New Roman"/>
          <w:color w:val="333333"/>
          <w:sz w:val="27"/>
          <w:szCs w:val="27"/>
          <w:lang w:eastAsia="pl-PL"/>
        </w:rPr>
        <w:t>Stress</w:t>
      </w:r>
      <w:proofErr w:type="spellEnd"/>
      <w:r w:rsidRPr="00431BF7">
        <w:rPr>
          <w:rFonts w:ascii="Source Sans Pro" w:eastAsia="Times New Roman" w:hAnsi="Source Sans Pro" w:cs="Times New Roman"/>
          <w:color w:val="333333"/>
          <w:sz w:val="27"/>
          <w:szCs w:val="27"/>
          <w:lang w:eastAsia="pl-PL"/>
        </w:rPr>
        <w:t xml:space="preserve">, </w:t>
      </w:r>
      <w:proofErr w:type="spellStart"/>
      <w:r w:rsidRPr="00431BF7">
        <w:rPr>
          <w:rFonts w:ascii="Source Sans Pro" w:eastAsia="Times New Roman" w:hAnsi="Source Sans Pro" w:cs="Times New Roman"/>
          <w:color w:val="333333"/>
          <w:sz w:val="27"/>
          <w:szCs w:val="27"/>
          <w:lang w:eastAsia="pl-PL"/>
        </w:rPr>
        <w:t>Pain</w:t>
      </w:r>
      <w:proofErr w:type="spellEnd"/>
      <w:r w:rsidRPr="00431BF7">
        <w:rPr>
          <w:rFonts w:ascii="Source Sans Pro" w:eastAsia="Times New Roman" w:hAnsi="Source Sans Pro" w:cs="Times New Roman"/>
          <w:color w:val="333333"/>
          <w:sz w:val="27"/>
          <w:szCs w:val="27"/>
          <w:lang w:eastAsia="pl-PL"/>
        </w:rPr>
        <w:t xml:space="preserve"> and </w:t>
      </w:r>
      <w:proofErr w:type="spellStart"/>
      <w:r w:rsidRPr="00431BF7">
        <w:rPr>
          <w:rFonts w:ascii="Source Sans Pro" w:eastAsia="Times New Roman" w:hAnsi="Source Sans Pro" w:cs="Times New Roman"/>
          <w:color w:val="333333"/>
          <w:sz w:val="27"/>
          <w:szCs w:val="27"/>
          <w:lang w:eastAsia="pl-PL"/>
        </w:rPr>
        <w:t>Illness</w:t>
      </w:r>
      <w:proofErr w:type="spellEnd"/>
      <w:r w:rsidRPr="00431BF7">
        <w:rPr>
          <w:rFonts w:ascii="Source Sans Pro" w:eastAsia="Times New Roman" w:hAnsi="Source Sans Pro" w:cs="Times New Roman"/>
          <w:color w:val="333333"/>
          <w:sz w:val="27"/>
          <w:szCs w:val="27"/>
          <w:lang w:eastAsia="pl-PL"/>
        </w:rPr>
        <w:t xml:space="preserve">, Delta Trade </w:t>
      </w:r>
      <w:proofErr w:type="spellStart"/>
      <w:r w:rsidRPr="00431BF7">
        <w:rPr>
          <w:rFonts w:ascii="Source Sans Pro" w:eastAsia="Times New Roman" w:hAnsi="Source Sans Pro" w:cs="Times New Roman"/>
          <w:color w:val="333333"/>
          <w:sz w:val="27"/>
          <w:szCs w:val="27"/>
          <w:lang w:eastAsia="pl-PL"/>
        </w:rPr>
        <w:t>Paperbacks</w:t>
      </w:r>
      <w:proofErr w:type="spellEnd"/>
      <w:r w:rsidRPr="00431BF7">
        <w:rPr>
          <w:rFonts w:ascii="Source Sans Pro" w:eastAsia="Times New Roman" w:hAnsi="Source Sans Pro" w:cs="Times New Roman"/>
          <w:color w:val="333333"/>
          <w:sz w:val="27"/>
          <w:szCs w:val="27"/>
          <w:lang w:eastAsia="pl-PL"/>
        </w:rPr>
        <w:t xml:space="preserve">, New York, </w:t>
      </w:r>
      <w:proofErr w:type="spellStart"/>
      <w:r w:rsidRPr="00431BF7">
        <w:rPr>
          <w:rFonts w:ascii="Source Sans Pro" w:eastAsia="Times New Roman" w:hAnsi="Source Sans Pro" w:cs="Times New Roman"/>
          <w:color w:val="333333"/>
          <w:sz w:val="27"/>
          <w:szCs w:val="27"/>
          <w:lang w:eastAsia="pl-PL"/>
        </w:rPr>
        <w:t>Delacorte</w:t>
      </w:r>
      <w:proofErr w:type="spellEnd"/>
      <w:r w:rsidRPr="00431BF7">
        <w:rPr>
          <w:rFonts w:ascii="Source Sans Pro" w:eastAsia="Times New Roman" w:hAnsi="Source Sans Pro" w:cs="Times New Roman"/>
          <w:color w:val="333333"/>
          <w:sz w:val="27"/>
          <w:szCs w:val="27"/>
          <w:lang w:eastAsia="pl-PL"/>
        </w:rPr>
        <w:t xml:space="preserve"> 1990.</w:t>
      </w:r>
    </w:p>
    <w:p w14:paraId="06396AF4" w14:textId="77777777" w:rsidR="00431BF7" w:rsidRPr="00431BF7" w:rsidRDefault="00431BF7" w:rsidP="00431BF7">
      <w:pPr>
        <w:numPr>
          <w:ilvl w:val="0"/>
          <w:numId w:val="4"/>
        </w:numPr>
        <w:shd w:val="clear" w:color="auto" w:fill="FFFFFF"/>
        <w:spacing w:before="100" w:beforeAutospacing="1" w:after="100" w:afterAutospacing="1" w:line="450" w:lineRule="atLeast"/>
        <w:ind w:left="495"/>
        <w:rPr>
          <w:rFonts w:ascii="Source Sans Pro" w:eastAsia="Times New Roman" w:hAnsi="Source Sans Pro" w:cs="Times New Roman"/>
          <w:color w:val="333333"/>
          <w:sz w:val="27"/>
          <w:szCs w:val="27"/>
          <w:lang w:eastAsia="pl-PL"/>
        </w:rPr>
      </w:pPr>
      <w:proofErr w:type="spellStart"/>
      <w:r w:rsidRPr="00431BF7">
        <w:rPr>
          <w:rFonts w:ascii="Source Sans Pro" w:eastAsia="Times New Roman" w:hAnsi="Source Sans Pro" w:cs="Times New Roman"/>
          <w:color w:val="333333"/>
          <w:sz w:val="27"/>
          <w:szCs w:val="27"/>
          <w:lang w:eastAsia="pl-PL"/>
        </w:rPr>
        <w:t>Meeks</w:t>
      </w:r>
      <w:proofErr w:type="spellEnd"/>
      <w:r w:rsidRPr="00431BF7">
        <w:rPr>
          <w:rFonts w:ascii="Source Sans Pro" w:eastAsia="Times New Roman" w:hAnsi="Source Sans Pro" w:cs="Times New Roman"/>
          <w:color w:val="333333"/>
          <w:sz w:val="27"/>
          <w:szCs w:val="27"/>
          <w:lang w:eastAsia="pl-PL"/>
        </w:rPr>
        <w:t xml:space="preserve"> T.W., </w:t>
      </w:r>
      <w:proofErr w:type="spellStart"/>
      <w:r w:rsidRPr="00431BF7">
        <w:rPr>
          <w:rFonts w:ascii="Source Sans Pro" w:eastAsia="Times New Roman" w:hAnsi="Source Sans Pro" w:cs="Times New Roman"/>
          <w:color w:val="333333"/>
          <w:sz w:val="27"/>
          <w:szCs w:val="27"/>
          <w:lang w:eastAsia="pl-PL"/>
        </w:rPr>
        <w:t>Jeste</w:t>
      </w:r>
      <w:proofErr w:type="spellEnd"/>
      <w:r w:rsidRPr="00431BF7">
        <w:rPr>
          <w:rFonts w:ascii="Source Sans Pro" w:eastAsia="Times New Roman" w:hAnsi="Source Sans Pro" w:cs="Times New Roman"/>
          <w:color w:val="333333"/>
          <w:sz w:val="27"/>
          <w:szCs w:val="27"/>
          <w:lang w:eastAsia="pl-PL"/>
        </w:rPr>
        <w:t xml:space="preserve"> D.V., </w:t>
      </w:r>
      <w:proofErr w:type="spellStart"/>
      <w:r w:rsidRPr="00431BF7">
        <w:rPr>
          <w:rFonts w:ascii="Source Sans Pro" w:eastAsia="Times New Roman" w:hAnsi="Source Sans Pro" w:cs="Times New Roman"/>
          <w:color w:val="333333"/>
          <w:sz w:val="27"/>
          <w:szCs w:val="27"/>
          <w:lang w:eastAsia="pl-PL"/>
        </w:rPr>
        <w:t>Neurobiology</w:t>
      </w:r>
      <w:proofErr w:type="spellEnd"/>
      <w:r w:rsidRPr="00431BF7">
        <w:rPr>
          <w:rFonts w:ascii="Source Sans Pro" w:eastAsia="Times New Roman" w:hAnsi="Source Sans Pro" w:cs="Times New Roman"/>
          <w:color w:val="333333"/>
          <w:sz w:val="27"/>
          <w:szCs w:val="27"/>
          <w:lang w:eastAsia="pl-PL"/>
        </w:rPr>
        <w:t xml:space="preserve"> of </w:t>
      </w:r>
      <w:proofErr w:type="spellStart"/>
      <w:r w:rsidRPr="00431BF7">
        <w:rPr>
          <w:rFonts w:ascii="Source Sans Pro" w:eastAsia="Times New Roman" w:hAnsi="Source Sans Pro" w:cs="Times New Roman"/>
          <w:color w:val="333333"/>
          <w:sz w:val="27"/>
          <w:szCs w:val="27"/>
          <w:lang w:eastAsia="pl-PL"/>
        </w:rPr>
        <w:t>wisdom</w:t>
      </w:r>
      <w:proofErr w:type="spellEnd"/>
      <w:r w:rsidRPr="00431BF7">
        <w:rPr>
          <w:rFonts w:ascii="Source Sans Pro" w:eastAsia="Times New Roman" w:hAnsi="Source Sans Pro" w:cs="Times New Roman"/>
          <w:color w:val="333333"/>
          <w:sz w:val="27"/>
          <w:szCs w:val="27"/>
          <w:lang w:eastAsia="pl-PL"/>
        </w:rPr>
        <w:t xml:space="preserve">: A </w:t>
      </w:r>
      <w:proofErr w:type="spellStart"/>
      <w:r w:rsidRPr="00431BF7">
        <w:rPr>
          <w:rFonts w:ascii="Source Sans Pro" w:eastAsia="Times New Roman" w:hAnsi="Source Sans Pro" w:cs="Times New Roman"/>
          <w:color w:val="333333"/>
          <w:sz w:val="27"/>
          <w:szCs w:val="27"/>
          <w:lang w:eastAsia="pl-PL"/>
        </w:rPr>
        <w:t>literature</w:t>
      </w:r>
      <w:proofErr w:type="spellEnd"/>
      <w:r w:rsidRPr="00431BF7">
        <w:rPr>
          <w:rFonts w:ascii="Source Sans Pro" w:eastAsia="Times New Roman" w:hAnsi="Source Sans Pro" w:cs="Times New Roman"/>
          <w:color w:val="333333"/>
          <w:sz w:val="27"/>
          <w:szCs w:val="27"/>
          <w:lang w:eastAsia="pl-PL"/>
        </w:rPr>
        <w:t xml:space="preserve"> </w:t>
      </w:r>
      <w:proofErr w:type="spellStart"/>
      <w:r w:rsidRPr="00431BF7">
        <w:rPr>
          <w:rFonts w:ascii="Source Sans Pro" w:eastAsia="Times New Roman" w:hAnsi="Source Sans Pro" w:cs="Times New Roman"/>
          <w:color w:val="333333"/>
          <w:sz w:val="27"/>
          <w:szCs w:val="27"/>
          <w:lang w:eastAsia="pl-PL"/>
        </w:rPr>
        <w:t>overview</w:t>
      </w:r>
      <w:proofErr w:type="spellEnd"/>
      <w:r w:rsidRPr="00431BF7">
        <w:rPr>
          <w:rFonts w:ascii="Source Sans Pro" w:eastAsia="Times New Roman" w:hAnsi="Source Sans Pro" w:cs="Times New Roman"/>
          <w:color w:val="333333"/>
          <w:sz w:val="27"/>
          <w:szCs w:val="27"/>
          <w:lang w:eastAsia="pl-PL"/>
        </w:rPr>
        <w:t xml:space="preserve">, </w:t>
      </w:r>
      <w:proofErr w:type="spellStart"/>
      <w:r w:rsidRPr="00431BF7">
        <w:rPr>
          <w:rFonts w:ascii="Source Sans Pro" w:eastAsia="Times New Roman" w:hAnsi="Source Sans Pro" w:cs="Times New Roman"/>
          <w:color w:val="333333"/>
          <w:sz w:val="27"/>
          <w:szCs w:val="27"/>
          <w:lang w:eastAsia="pl-PL"/>
        </w:rPr>
        <w:t>Archives</w:t>
      </w:r>
      <w:proofErr w:type="spellEnd"/>
      <w:r w:rsidRPr="00431BF7">
        <w:rPr>
          <w:rFonts w:ascii="Source Sans Pro" w:eastAsia="Times New Roman" w:hAnsi="Source Sans Pro" w:cs="Times New Roman"/>
          <w:color w:val="333333"/>
          <w:sz w:val="27"/>
          <w:szCs w:val="27"/>
          <w:lang w:eastAsia="pl-PL"/>
        </w:rPr>
        <w:t xml:space="preserve"> of General Psychiatry 2009, nr 66.</w:t>
      </w:r>
    </w:p>
    <w:p w14:paraId="63C8D853" w14:textId="77777777" w:rsidR="00431BF7" w:rsidRPr="00431BF7" w:rsidRDefault="00431BF7" w:rsidP="00431BF7">
      <w:pPr>
        <w:numPr>
          <w:ilvl w:val="0"/>
          <w:numId w:val="4"/>
        </w:numPr>
        <w:shd w:val="clear" w:color="auto" w:fill="FFFFFF"/>
        <w:spacing w:before="100" w:beforeAutospacing="1" w:after="100" w:afterAutospacing="1" w:line="450" w:lineRule="atLeast"/>
        <w:ind w:left="495"/>
        <w:rPr>
          <w:rFonts w:ascii="Source Sans Pro" w:eastAsia="Times New Roman" w:hAnsi="Source Sans Pro" w:cs="Times New Roman"/>
          <w:color w:val="333333"/>
          <w:sz w:val="27"/>
          <w:szCs w:val="27"/>
          <w:lang w:eastAsia="pl-PL"/>
        </w:rPr>
      </w:pPr>
      <w:proofErr w:type="spellStart"/>
      <w:r w:rsidRPr="00431BF7">
        <w:rPr>
          <w:rFonts w:ascii="Source Sans Pro" w:eastAsia="Times New Roman" w:hAnsi="Source Sans Pro" w:cs="Times New Roman"/>
          <w:color w:val="333333"/>
          <w:sz w:val="27"/>
          <w:szCs w:val="27"/>
          <w:lang w:eastAsia="pl-PL"/>
        </w:rPr>
        <w:t>Ricard</w:t>
      </w:r>
      <w:proofErr w:type="spellEnd"/>
      <w:r w:rsidRPr="00431BF7">
        <w:rPr>
          <w:rFonts w:ascii="Source Sans Pro" w:eastAsia="Times New Roman" w:hAnsi="Source Sans Pro" w:cs="Times New Roman"/>
          <w:color w:val="333333"/>
          <w:sz w:val="27"/>
          <w:szCs w:val="27"/>
          <w:lang w:eastAsia="pl-PL"/>
        </w:rPr>
        <w:t xml:space="preserve"> M., </w:t>
      </w:r>
      <w:proofErr w:type="spellStart"/>
      <w:r w:rsidRPr="00431BF7">
        <w:rPr>
          <w:rFonts w:ascii="Source Sans Pro" w:eastAsia="Times New Roman" w:hAnsi="Source Sans Pro" w:cs="Times New Roman"/>
          <w:color w:val="333333"/>
          <w:sz w:val="27"/>
          <w:szCs w:val="27"/>
          <w:lang w:eastAsia="pl-PL"/>
        </w:rPr>
        <w:t>Altruism</w:t>
      </w:r>
      <w:proofErr w:type="spellEnd"/>
      <w:r w:rsidRPr="00431BF7">
        <w:rPr>
          <w:rFonts w:ascii="Source Sans Pro" w:eastAsia="Times New Roman" w:hAnsi="Source Sans Pro" w:cs="Times New Roman"/>
          <w:color w:val="333333"/>
          <w:sz w:val="27"/>
          <w:szCs w:val="27"/>
          <w:lang w:eastAsia="pl-PL"/>
        </w:rPr>
        <w:t xml:space="preserve">: The Power of </w:t>
      </w:r>
      <w:proofErr w:type="spellStart"/>
      <w:r w:rsidRPr="00431BF7">
        <w:rPr>
          <w:rFonts w:ascii="Source Sans Pro" w:eastAsia="Times New Roman" w:hAnsi="Source Sans Pro" w:cs="Times New Roman"/>
          <w:color w:val="333333"/>
          <w:sz w:val="27"/>
          <w:szCs w:val="27"/>
          <w:lang w:eastAsia="pl-PL"/>
        </w:rPr>
        <w:t>Compassion</w:t>
      </w:r>
      <w:proofErr w:type="spellEnd"/>
      <w:r w:rsidRPr="00431BF7">
        <w:rPr>
          <w:rFonts w:ascii="Source Sans Pro" w:eastAsia="Times New Roman" w:hAnsi="Source Sans Pro" w:cs="Times New Roman"/>
          <w:color w:val="333333"/>
          <w:sz w:val="27"/>
          <w:szCs w:val="27"/>
          <w:lang w:eastAsia="pl-PL"/>
        </w:rPr>
        <w:t xml:space="preserve"> to </w:t>
      </w:r>
      <w:proofErr w:type="spellStart"/>
      <w:r w:rsidRPr="00431BF7">
        <w:rPr>
          <w:rFonts w:ascii="Source Sans Pro" w:eastAsia="Times New Roman" w:hAnsi="Source Sans Pro" w:cs="Times New Roman"/>
          <w:color w:val="333333"/>
          <w:sz w:val="27"/>
          <w:szCs w:val="27"/>
          <w:lang w:eastAsia="pl-PL"/>
        </w:rPr>
        <w:t>Change</w:t>
      </w:r>
      <w:proofErr w:type="spellEnd"/>
      <w:r w:rsidRPr="00431BF7">
        <w:rPr>
          <w:rFonts w:ascii="Source Sans Pro" w:eastAsia="Times New Roman" w:hAnsi="Source Sans Pro" w:cs="Times New Roman"/>
          <w:color w:val="333333"/>
          <w:sz w:val="27"/>
          <w:szCs w:val="27"/>
          <w:lang w:eastAsia="pl-PL"/>
        </w:rPr>
        <w:t xml:space="preserve"> </w:t>
      </w:r>
      <w:proofErr w:type="spellStart"/>
      <w:r w:rsidRPr="00431BF7">
        <w:rPr>
          <w:rFonts w:ascii="Source Sans Pro" w:eastAsia="Times New Roman" w:hAnsi="Source Sans Pro" w:cs="Times New Roman"/>
          <w:color w:val="333333"/>
          <w:sz w:val="27"/>
          <w:szCs w:val="27"/>
          <w:lang w:eastAsia="pl-PL"/>
        </w:rPr>
        <w:t>Yourself</w:t>
      </w:r>
      <w:proofErr w:type="spellEnd"/>
      <w:r w:rsidRPr="00431BF7">
        <w:rPr>
          <w:rFonts w:ascii="Source Sans Pro" w:eastAsia="Times New Roman" w:hAnsi="Source Sans Pro" w:cs="Times New Roman"/>
          <w:color w:val="333333"/>
          <w:sz w:val="27"/>
          <w:szCs w:val="27"/>
          <w:lang w:eastAsia="pl-PL"/>
        </w:rPr>
        <w:t xml:space="preserve"> and the World, Little, Brown and Company, London 2015.</w:t>
      </w:r>
    </w:p>
    <w:p w14:paraId="2B1FD624" w14:textId="77777777" w:rsidR="00431BF7" w:rsidRPr="00431BF7" w:rsidRDefault="00431BF7" w:rsidP="00431BF7">
      <w:pPr>
        <w:numPr>
          <w:ilvl w:val="0"/>
          <w:numId w:val="4"/>
        </w:numPr>
        <w:shd w:val="clear" w:color="auto" w:fill="FFFFFF"/>
        <w:spacing w:before="100" w:beforeAutospacing="1" w:after="100" w:afterAutospacing="1" w:line="450" w:lineRule="atLeast"/>
        <w:ind w:left="495"/>
        <w:rPr>
          <w:rFonts w:ascii="Source Sans Pro" w:eastAsia="Times New Roman" w:hAnsi="Source Sans Pro" w:cs="Times New Roman"/>
          <w:color w:val="333333"/>
          <w:sz w:val="27"/>
          <w:szCs w:val="27"/>
          <w:lang w:eastAsia="pl-PL"/>
        </w:rPr>
      </w:pPr>
      <w:proofErr w:type="spellStart"/>
      <w:r w:rsidRPr="00431BF7">
        <w:rPr>
          <w:rFonts w:ascii="Source Sans Pro" w:eastAsia="Times New Roman" w:hAnsi="Source Sans Pro" w:cs="Times New Roman"/>
          <w:color w:val="333333"/>
          <w:sz w:val="27"/>
          <w:szCs w:val="27"/>
          <w:lang w:eastAsia="pl-PL"/>
        </w:rPr>
        <w:t>Scharmer</w:t>
      </w:r>
      <w:proofErr w:type="spellEnd"/>
      <w:r w:rsidRPr="00431BF7">
        <w:rPr>
          <w:rFonts w:ascii="Source Sans Pro" w:eastAsia="Times New Roman" w:hAnsi="Source Sans Pro" w:cs="Times New Roman"/>
          <w:color w:val="333333"/>
          <w:sz w:val="27"/>
          <w:szCs w:val="27"/>
          <w:lang w:eastAsia="pl-PL"/>
        </w:rPr>
        <w:t xml:space="preserve"> O., </w:t>
      </w:r>
      <w:proofErr w:type="spellStart"/>
      <w:r w:rsidRPr="00431BF7">
        <w:rPr>
          <w:rFonts w:ascii="Source Sans Pro" w:eastAsia="Times New Roman" w:hAnsi="Source Sans Pro" w:cs="Times New Roman"/>
          <w:color w:val="333333"/>
          <w:sz w:val="27"/>
          <w:szCs w:val="27"/>
          <w:lang w:eastAsia="pl-PL"/>
        </w:rPr>
        <w:t>Theory</w:t>
      </w:r>
      <w:proofErr w:type="spellEnd"/>
      <w:r w:rsidRPr="00431BF7">
        <w:rPr>
          <w:rFonts w:ascii="Source Sans Pro" w:eastAsia="Times New Roman" w:hAnsi="Source Sans Pro" w:cs="Times New Roman"/>
          <w:color w:val="333333"/>
          <w:sz w:val="27"/>
          <w:szCs w:val="27"/>
          <w:lang w:eastAsia="pl-PL"/>
        </w:rPr>
        <w:t xml:space="preserve"> U: </w:t>
      </w:r>
      <w:proofErr w:type="spellStart"/>
      <w:r w:rsidRPr="00431BF7">
        <w:rPr>
          <w:rFonts w:ascii="Source Sans Pro" w:eastAsia="Times New Roman" w:hAnsi="Source Sans Pro" w:cs="Times New Roman"/>
          <w:color w:val="333333"/>
          <w:sz w:val="27"/>
          <w:szCs w:val="27"/>
          <w:lang w:eastAsia="pl-PL"/>
        </w:rPr>
        <w:t>Leading</w:t>
      </w:r>
      <w:proofErr w:type="spellEnd"/>
      <w:r w:rsidRPr="00431BF7">
        <w:rPr>
          <w:rFonts w:ascii="Source Sans Pro" w:eastAsia="Times New Roman" w:hAnsi="Source Sans Pro" w:cs="Times New Roman"/>
          <w:color w:val="333333"/>
          <w:sz w:val="27"/>
          <w:szCs w:val="27"/>
          <w:lang w:eastAsia="pl-PL"/>
        </w:rPr>
        <w:t xml:space="preserve"> from the </w:t>
      </w:r>
      <w:proofErr w:type="spellStart"/>
      <w:r w:rsidRPr="00431BF7">
        <w:rPr>
          <w:rFonts w:ascii="Source Sans Pro" w:eastAsia="Times New Roman" w:hAnsi="Source Sans Pro" w:cs="Times New Roman"/>
          <w:color w:val="333333"/>
          <w:sz w:val="27"/>
          <w:szCs w:val="27"/>
          <w:lang w:eastAsia="pl-PL"/>
        </w:rPr>
        <w:t>Future</w:t>
      </w:r>
      <w:proofErr w:type="spellEnd"/>
      <w:r w:rsidRPr="00431BF7">
        <w:rPr>
          <w:rFonts w:ascii="Source Sans Pro" w:eastAsia="Times New Roman" w:hAnsi="Source Sans Pro" w:cs="Times New Roman"/>
          <w:color w:val="333333"/>
          <w:sz w:val="27"/>
          <w:szCs w:val="27"/>
          <w:lang w:eastAsia="pl-PL"/>
        </w:rPr>
        <w:t xml:space="preserve"> as It </w:t>
      </w:r>
      <w:proofErr w:type="spellStart"/>
      <w:r w:rsidRPr="00431BF7">
        <w:rPr>
          <w:rFonts w:ascii="Source Sans Pro" w:eastAsia="Times New Roman" w:hAnsi="Source Sans Pro" w:cs="Times New Roman"/>
          <w:color w:val="333333"/>
          <w:sz w:val="27"/>
          <w:szCs w:val="27"/>
          <w:lang w:eastAsia="pl-PL"/>
        </w:rPr>
        <w:t>Emerges</w:t>
      </w:r>
      <w:proofErr w:type="spellEnd"/>
      <w:r w:rsidRPr="00431BF7">
        <w:rPr>
          <w:rFonts w:ascii="Source Sans Pro" w:eastAsia="Times New Roman" w:hAnsi="Source Sans Pro" w:cs="Times New Roman"/>
          <w:color w:val="333333"/>
          <w:sz w:val="27"/>
          <w:szCs w:val="27"/>
          <w:lang w:eastAsia="pl-PL"/>
        </w:rPr>
        <w:t xml:space="preserve">, </w:t>
      </w:r>
      <w:proofErr w:type="spellStart"/>
      <w:r w:rsidRPr="00431BF7">
        <w:rPr>
          <w:rFonts w:ascii="Source Sans Pro" w:eastAsia="Times New Roman" w:hAnsi="Source Sans Pro" w:cs="Times New Roman"/>
          <w:color w:val="333333"/>
          <w:sz w:val="27"/>
          <w:szCs w:val="27"/>
          <w:lang w:eastAsia="pl-PL"/>
        </w:rPr>
        <w:t>Society</w:t>
      </w:r>
      <w:proofErr w:type="spellEnd"/>
      <w:r w:rsidRPr="00431BF7">
        <w:rPr>
          <w:rFonts w:ascii="Source Sans Pro" w:eastAsia="Times New Roman" w:hAnsi="Source Sans Pro" w:cs="Times New Roman"/>
          <w:color w:val="333333"/>
          <w:sz w:val="27"/>
          <w:szCs w:val="27"/>
          <w:lang w:eastAsia="pl-PL"/>
        </w:rPr>
        <w:t xml:space="preserve"> for </w:t>
      </w:r>
      <w:proofErr w:type="spellStart"/>
      <w:r w:rsidRPr="00431BF7">
        <w:rPr>
          <w:rFonts w:ascii="Source Sans Pro" w:eastAsia="Times New Roman" w:hAnsi="Source Sans Pro" w:cs="Times New Roman"/>
          <w:color w:val="333333"/>
          <w:sz w:val="27"/>
          <w:szCs w:val="27"/>
          <w:lang w:eastAsia="pl-PL"/>
        </w:rPr>
        <w:t>Organizational</w:t>
      </w:r>
      <w:proofErr w:type="spellEnd"/>
      <w:r w:rsidRPr="00431BF7">
        <w:rPr>
          <w:rFonts w:ascii="Source Sans Pro" w:eastAsia="Times New Roman" w:hAnsi="Source Sans Pro" w:cs="Times New Roman"/>
          <w:color w:val="333333"/>
          <w:sz w:val="27"/>
          <w:szCs w:val="27"/>
          <w:lang w:eastAsia="pl-PL"/>
        </w:rPr>
        <w:t xml:space="preserve"> Learning, Cambridge, MA 2007.</w:t>
      </w:r>
    </w:p>
    <w:p w14:paraId="7F66E024" w14:textId="77777777" w:rsidR="00431BF7" w:rsidRPr="00431BF7" w:rsidRDefault="00431BF7" w:rsidP="00431BF7">
      <w:pPr>
        <w:numPr>
          <w:ilvl w:val="0"/>
          <w:numId w:val="4"/>
        </w:numPr>
        <w:shd w:val="clear" w:color="auto" w:fill="FFFFFF"/>
        <w:spacing w:before="100" w:beforeAutospacing="1" w:after="100" w:afterAutospacing="1" w:line="450" w:lineRule="atLeast"/>
        <w:ind w:left="495"/>
        <w:rPr>
          <w:rFonts w:ascii="Source Sans Pro" w:eastAsia="Times New Roman" w:hAnsi="Source Sans Pro" w:cs="Times New Roman"/>
          <w:color w:val="333333"/>
          <w:sz w:val="27"/>
          <w:szCs w:val="27"/>
          <w:lang w:eastAsia="pl-PL"/>
        </w:rPr>
      </w:pPr>
      <w:r w:rsidRPr="00431BF7">
        <w:rPr>
          <w:rFonts w:ascii="Source Sans Pro" w:eastAsia="Times New Roman" w:hAnsi="Source Sans Pro" w:cs="Times New Roman"/>
          <w:color w:val="333333"/>
          <w:sz w:val="27"/>
          <w:szCs w:val="27"/>
          <w:lang w:eastAsia="pl-PL"/>
        </w:rPr>
        <w:t xml:space="preserve">Tan L.B., </w:t>
      </w:r>
      <w:proofErr w:type="spellStart"/>
      <w:r w:rsidRPr="00431BF7">
        <w:rPr>
          <w:rFonts w:ascii="Source Sans Pro" w:eastAsia="Times New Roman" w:hAnsi="Source Sans Pro" w:cs="Times New Roman"/>
          <w:color w:val="333333"/>
          <w:sz w:val="27"/>
          <w:szCs w:val="27"/>
          <w:lang w:eastAsia="pl-PL"/>
        </w:rPr>
        <w:t>Lo</w:t>
      </w:r>
      <w:proofErr w:type="spellEnd"/>
      <w:r w:rsidRPr="00431BF7">
        <w:rPr>
          <w:rFonts w:ascii="Source Sans Pro" w:eastAsia="Times New Roman" w:hAnsi="Source Sans Pro" w:cs="Times New Roman"/>
          <w:color w:val="333333"/>
          <w:sz w:val="27"/>
          <w:szCs w:val="27"/>
          <w:lang w:eastAsia="pl-PL"/>
        </w:rPr>
        <w:t xml:space="preserve"> B.C., </w:t>
      </w:r>
      <w:proofErr w:type="spellStart"/>
      <w:r w:rsidRPr="00431BF7">
        <w:rPr>
          <w:rFonts w:ascii="Source Sans Pro" w:eastAsia="Times New Roman" w:hAnsi="Source Sans Pro" w:cs="Times New Roman"/>
          <w:color w:val="333333"/>
          <w:sz w:val="27"/>
          <w:szCs w:val="27"/>
          <w:lang w:eastAsia="pl-PL"/>
        </w:rPr>
        <w:t>Macrae</w:t>
      </w:r>
      <w:proofErr w:type="spellEnd"/>
      <w:r w:rsidRPr="00431BF7">
        <w:rPr>
          <w:rFonts w:ascii="Source Sans Pro" w:eastAsia="Times New Roman" w:hAnsi="Source Sans Pro" w:cs="Times New Roman"/>
          <w:color w:val="333333"/>
          <w:sz w:val="27"/>
          <w:szCs w:val="27"/>
          <w:lang w:eastAsia="pl-PL"/>
        </w:rPr>
        <w:t xml:space="preserve"> C.N., </w:t>
      </w:r>
      <w:proofErr w:type="spellStart"/>
      <w:r w:rsidRPr="00431BF7">
        <w:rPr>
          <w:rFonts w:ascii="Source Sans Pro" w:eastAsia="Times New Roman" w:hAnsi="Source Sans Pro" w:cs="Times New Roman"/>
          <w:color w:val="333333"/>
          <w:sz w:val="27"/>
          <w:szCs w:val="27"/>
          <w:lang w:eastAsia="pl-PL"/>
        </w:rPr>
        <w:t>Brief</w:t>
      </w:r>
      <w:proofErr w:type="spellEnd"/>
      <w:r w:rsidRPr="00431BF7">
        <w:rPr>
          <w:rFonts w:ascii="Source Sans Pro" w:eastAsia="Times New Roman" w:hAnsi="Source Sans Pro" w:cs="Times New Roman"/>
          <w:color w:val="333333"/>
          <w:sz w:val="27"/>
          <w:szCs w:val="27"/>
          <w:lang w:eastAsia="pl-PL"/>
        </w:rPr>
        <w:t xml:space="preserve"> </w:t>
      </w:r>
      <w:proofErr w:type="spellStart"/>
      <w:r w:rsidRPr="00431BF7">
        <w:rPr>
          <w:rFonts w:ascii="Source Sans Pro" w:eastAsia="Times New Roman" w:hAnsi="Source Sans Pro" w:cs="Times New Roman"/>
          <w:color w:val="333333"/>
          <w:sz w:val="27"/>
          <w:szCs w:val="27"/>
          <w:lang w:eastAsia="pl-PL"/>
        </w:rPr>
        <w:t>mindfulness</w:t>
      </w:r>
      <w:proofErr w:type="spellEnd"/>
      <w:r w:rsidRPr="00431BF7">
        <w:rPr>
          <w:rFonts w:ascii="Source Sans Pro" w:eastAsia="Times New Roman" w:hAnsi="Source Sans Pro" w:cs="Times New Roman"/>
          <w:color w:val="333333"/>
          <w:sz w:val="27"/>
          <w:szCs w:val="27"/>
          <w:lang w:eastAsia="pl-PL"/>
        </w:rPr>
        <w:t xml:space="preserve"> </w:t>
      </w:r>
      <w:proofErr w:type="spellStart"/>
      <w:r w:rsidRPr="00431BF7">
        <w:rPr>
          <w:rFonts w:ascii="Source Sans Pro" w:eastAsia="Times New Roman" w:hAnsi="Source Sans Pro" w:cs="Times New Roman"/>
          <w:color w:val="333333"/>
          <w:sz w:val="27"/>
          <w:szCs w:val="27"/>
          <w:lang w:eastAsia="pl-PL"/>
        </w:rPr>
        <w:t>meditation</w:t>
      </w:r>
      <w:proofErr w:type="spellEnd"/>
      <w:r w:rsidRPr="00431BF7">
        <w:rPr>
          <w:rFonts w:ascii="Source Sans Pro" w:eastAsia="Times New Roman" w:hAnsi="Source Sans Pro" w:cs="Times New Roman"/>
          <w:color w:val="333333"/>
          <w:sz w:val="27"/>
          <w:szCs w:val="27"/>
          <w:lang w:eastAsia="pl-PL"/>
        </w:rPr>
        <w:t xml:space="preserve"> </w:t>
      </w:r>
      <w:proofErr w:type="spellStart"/>
      <w:r w:rsidRPr="00431BF7">
        <w:rPr>
          <w:rFonts w:ascii="Source Sans Pro" w:eastAsia="Times New Roman" w:hAnsi="Source Sans Pro" w:cs="Times New Roman"/>
          <w:color w:val="333333"/>
          <w:sz w:val="27"/>
          <w:szCs w:val="27"/>
          <w:lang w:eastAsia="pl-PL"/>
        </w:rPr>
        <w:t>improves</w:t>
      </w:r>
      <w:proofErr w:type="spellEnd"/>
      <w:r w:rsidRPr="00431BF7">
        <w:rPr>
          <w:rFonts w:ascii="Source Sans Pro" w:eastAsia="Times New Roman" w:hAnsi="Source Sans Pro" w:cs="Times New Roman"/>
          <w:color w:val="333333"/>
          <w:sz w:val="27"/>
          <w:szCs w:val="27"/>
          <w:lang w:eastAsia="pl-PL"/>
        </w:rPr>
        <w:t xml:space="preserve"> </w:t>
      </w:r>
      <w:proofErr w:type="spellStart"/>
      <w:r w:rsidRPr="00431BF7">
        <w:rPr>
          <w:rFonts w:ascii="Source Sans Pro" w:eastAsia="Times New Roman" w:hAnsi="Source Sans Pro" w:cs="Times New Roman"/>
          <w:color w:val="333333"/>
          <w:sz w:val="27"/>
          <w:szCs w:val="27"/>
          <w:lang w:eastAsia="pl-PL"/>
        </w:rPr>
        <w:t>mental</w:t>
      </w:r>
      <w:proofErr w:type="spellEnd"/>
      <w:r w:rsidRPr="00431BF7">
        <w:rPr>
          <w:rFonts w:ascii="Source Sans Pro" w:eastAsia="Times New Roman" w:hAnsi="Source Sans Pro" w:cs="Times New Roman"/>
          <w:color w:val="333333"/>
          <w:sz w:val="27"/>
          <w:szCs w:val="27"/>
          <w:lang w:eastAsia="pl-PL"/>
        </w:rPr>
        <w:t xml:space="preserve"> </w:t>
      </w:r>
      <w:proofErr w:type="spellStart"/>
      <w:r w:rsidRPr="00431BF7">
        <w:rPr>
          <w:rFonts w:ascii="Source Sans Pro" w:eastAsia="Times New Roman" w:hAnsi="Source Sans Pro" w:cs="Times New Roman"/>
          <w:color w:val="333333"/>
          <w:sz w:val="27"/>
          <w:szCs w:val="27"/>
          <w:lang w:eastAsia="pl-PL"/>
        </w:rPr>
        <w:t>state</w:t>
      </w:r>
      <w:proofErr w:type="spellEnd"/>
      <w:r w:rsidRPr="00431BF7">
        <w:rPr>
          <w:rFonts w:ascii="Source Sans Pro" w:eastAsia="Times New Roman" w:hAnsi="Source Sans Pro" w:cs="Times New Roman"/>
          <w:color w:val="333333"/>
          <w:sz w:val="27"/>
          <w:szCs w:val="27"/>
          <w:lang w:eastAsia="pl-PL"/>
        </w:rPr>
        <w:t xml:space="preserve"> </w:t>
      </w:r>
      <w:proofErr w:type="spellStart"/>
      <w:r w:rsidRPr="00431BF7">
        <w:rPr>
          <w:rFonts w:ascii="Source Sans Pro" w:eastAsia="Times New Roman" w:hAnsi="Source Sans Pro" w:cs="Times New Roman"/>
          <w:color w:val="333333"/>
          <w:sz w:val="27"/>
          <w:szCs w:val="27"/>
          <w:lang w:eastAsia="pl-PL"/>
        </w:rPr>
        <w:t>attribution</w:t>
      </w:r>
      <w:proofErr w:type="spellEnd"/>
      <w:r w:rsidRPr="00431BF7">
        <w:rPr>
          <w:rFonts w:ascii="Source Sans Pro" w:eastAsia="Times New Roman" w:hAnsi="Source Sans Pro" w:cs="Times New Roman"/>
          <w:color w:val="333333"/>
          <w:sz w:val="27"/>
          <w:szCs w:val="27"/>
          <w:lang w:eastAsia="pl-PL"/>
        </w:rPr>
        <w:t xml:space="preserve"> and </w:t>
      </w:r>
      <w:proofErr w:type="spellStart"/>
      <w:r w:rsidRPr="00431BF7">
        <w:rPr>
          <w:rFonts w:ascii="Source Sans Pro" w:eastAsia="Times New Roman" w:hAnsi="Source Sans Pro" w:cs="Times New Roman"/>
          <w:color w:val="333333"/>
          <w:sz w:val="27"/>
          <w:szCs w:val="27"/>
          <w:lang w:eastAsia="pl-PL"/>
        </w:rPr>
        <w:t>empathizing</w:t>
      </w:r>
      <w:proofErr w:type="spellEnd"/>
      <w:r w:rsidRPr="00431BF7">
        <w:rPr>
          <w:rFonts w:ascii="Source Sans Pro" w:eastAsia="Times New Roman" w:hAnsi="Source Sans Pro" w:cs="Times New Roman"/>
          <w:color w:val="333333"/>
          <w:sz w:val="27"/>
          <w:szCs w:val="27"/>
          <w:lang w:eastAsia="pl-PL"/>
        </w:rPr>
        <w:t xml:space="preserve">, </w:t>
      </w:r>
      <w:proofErr w:type="spellStart"/>
      <w:r w:rsidRPr="00431BF7">
        <w:rPr>
          <w:rFonts w:ascii="Source Sans Pro" w:eastAsia="Times New Roman" w:hAnsi="Source Sans Pro" w:cs="Times New Roman"/>
          <w:color w:val="333333"/>
          <w:sz w:val="27"/>
          <w:szCs w:val="27"/>
          <w:lang w:eastAsia="pl-PL"/>
        </w:rPr>
        <w:t>PLoS</w:t>
      </w:r>
      <w:proofErr w:type="spellEnd"/>
      <w:r w:rsidRPr="00431BF7">
        <w:rPr>
          <w:rFonts w:ascii="Source Sans Pro" w:eastAsia="Times New Roman" w:hAnsi="Source Sans Pro" w:cs="Times New Roman"/>
          <w:color w:val="333333"/>
          <w:sz w:val="27"/>
          <w:szCs w:val="27"/>
          <w:lang w:eastAsia="pl-PL"/>
        </w:rPr>
        <w:t xml:space="preserve"> One 2014, nr 9.</w:t>
      </w:r>
    </w:p>
    <w:p w14:paraId="28B1C6B5" w14:textId="77777777" w:rsidR="00431BF7" w:rsidRPr="00431BF7" w:rsidRDefault="00431BF7" w:rsidP="00431BF7">
      <w:pPr>
        <w:numPr>
          <w:ilvl w:val="0"/>
          <w:numId w:val="4"/>
        </w:numPr>
        <w:shd w:val="clear" w:color="auto" w:fill="FFFFFF"/>
        <w:spacing w:before="100" w:beforeAutospacing="1" w:after="100" w:afterAutospacing="1" w:line="450" w:lineRule="atLeast"/>
        <w:ind w:left="495"/>
        <w:rPr>
          <w:rFonts w:ascii="Source Sans Pro" w:eastAsia="Times New Roman" w:hAnsi="Source Sans Pro" w:cs="Times New Roman"/>
          <w:color w:val="333333"/>
          <w:sz w:val="27"/>
          <w:szCs w:val="27"/>
          <w:lang w:eastAsia="pl-PL"/>
        </w:rPr>
      </w:pPr>
      <w:r w:rsidRPr="00431BF7">
        <w:rPr>
          <w:rFonts w:ascii="Source Sans Pro" w:eastAsia="Times New Roman" w:hAnsi="Source Sans Pro" w:cs="Times New Roman"/>
          <w:color w:val="333333"/>
          <w:sz w:val="27"/>
          <w:szCs w:val="27"/>
          <w:lang w:eastAsia="pl-PL"/>
        </w:rPr>
        <w:t xml:space="preserve">Van Lange P.A.M., Van </w:t>
      </w:r>
      <w:proofErr w:type="spellStart"/>
      <w:r w:rsidRPr="00431BF7">
        <w:rPr>
          <w:rFonts w:ascii="Source Sans Pro" w:eastAsia="Times New Roman" w:hAnsi="Source Sans Pro" w:cs="Times New Roman"/>
          <w:color w:val="333333"/>
          <w:sz w:val="27"/>
          <w:szCs w:val="27"/>
          <w:lang w:eastAsia="pl-PL"/>
        </w:rPr>
        <w:t>Doesum</w:t>
      </w:r>
      <w:proofErr w:type="spellEnd"/>
      <w:r w:rsidRPr="00431BF7">
        <w:rPr>
          <w:rFonts w:ascii="Source Sans Pro" w:eastAsia="Times New Roman" w:hAnsi="Source Sans Pro" w:cs="Times New Roman"/>
          <w:color w:val="333333"/>
          <w:sz w:val="27"/>
          <w:szCs w:val="27"/>
          <w:lang w:eastAsia="pl-PL"/>
        </w:rPr>
        <w:t> N.J., </w:t>
      </w:r>
      <w:proofErr w:type="spellStart"/>
      <w:r w:rsidRPr="00431BF7">
        <w:rPr>
          <w:rFonts w:ascii="Source Sans Pro" w:eastAsia="Times New Roman" w:hAnsi="Source Sans Pro" w:cs="Times New Roman"/>
          <w:color w:val="333333"/>
          <w:sz w:val="27"/>
          <w:szCs w:val="27"/>
          <w:lang w:eastAsia="pl-PL"/>
        </w:rPr>
        <w:t>Social</w:t>
      </w:r>
      <w:proofErr w:type="spellEnd"/>
      <w:r w:rsidRPr="00431BF7">
        <w:rPr>
          <w:rFonts w:ascii="Source Sans Pro" w:eastAsia="Times New Roman" w:hAnsi="Source Sans Pro" w:cs="Times New Roman"/>
          <w:color w:val="333333"/>
          <w:sz w:val="27"/>
          <w:szCs w:val="27"/>
          <w:lang w:eastAsia="pl-PL"/>
        </w:rPr>
        <w:t xml:space="preserve"> </w:t>
      </w:r>
      <w:proofErr w:type="spellStart"/>
      <w:r w:rsidRPr="00431BF7">
        <w:rPr>
          <w:rFonts w:ascii="Source Sans Pro" w:eastAsia="Times New Roman" w:hAnsi="Source Sans Pro" w:cs="Times New Roman"/>
          <w:color w:val="333333"/>
          <w:sz w:val="27"/>
          <w:szCs w:val="27"/>
          <w:lang w:eastAsia="pl-PL"/>
        </w:rPr>
        <w:t>mindfulness</w:t>
      </w:r>
      <w:proofErr w:type="spellEnd"/>
      <w:r w:rsidRPr="00431BF7">
        <w:rPr>
          <w:rFonts w:ascii="Source Sans Pro" w:eastAsia="Times New Roman" w:hAnsi="Source Sans Pro" w:cs="Times New Roman"/>
          <w:color w:val="333333"/>
          <w:sz w:val="27"/>
          <w:szCs w:val="27"/>
          <w:lang w:eastAsia="pl-PL"/>
        </w:rPr>
        <w:t xml:space="preserve"> and </w:t>
      </w:r>
      <w:proofErr w:type="spellStart"/>
      <w:r w:rsidRPr="00431BF7">
        <w:rPr>
          <w:rFonts w:ascii="Source Sans Pro" w:eastAsia="Times New Roman" w:hAnsi="Source Sans Pro" w:cs="Times New Roman"/>
          <w:color w:val="333333"/>
          <w:sz w:val="27"/>
          <w:szCs w:val="27"/>
          <w:lang w:eastAsia="pl-PL"/>
        </w:rPr>
        <w:t>social</w:t>
      </w:r>
      <w:proofErr w:type="spellEnd"/>
      <w:r w:rsidRPr="00431BF7">
        <w:rPr>
          <w:rFonts w:ascii="Source Sans Pro" w:eastAsia="Times New Roman" w:hAnsi="Source Sans Pro" w:cs="Times New Roman"/>
          <w:color w:val="333333"/>
          <w:sz w:val="27"/>
          <w:szCs w:val="27"/>
          <w:lang w:eastAsia="pl-PL"/>
        </w:rPr>
        <w:t xml:space="preserve"> </w:t>
      </w:r>
      <w:proofErr w:type="spellStart"/>
      <w:r w:rsidRPr="00431BF7">
        <w:rPr>
          <w:rFonts w:ascii="Source Sans Pro" w:eastAsia="Times New Roman" w:hAnsi="Source Sans Pro" w:cs="Times New Roman"/>
          <w:color w:val="333333"/>
          <w:sz w:val="27"/>
          <w:szCs w:val="27"/>
          <w:lang w:eastAsia="pl-PL"/>
        </w:rPr>
        <w:t>hostility</w:t>
      </w:r>
      <w:proofErr w:type="spellEnd"/>
      <w:r w:rsidRPr="00431BF7">
        <w:rPr>
          <w:rFonts w:ascii="Source Sans Pro" w:eastAsia="Times New Roman" w:hAnsi="Source Sans Pro" w:cs="Times New Roman"/>
          <w:color w:val="333333"/>
          <w:sz w:val="27"/>
          <w:szCs w:val="27"/>
          <w:lang w:eastAsia="pl-PL"/>
        </w:rPr>
        <w:t>, </w:t>
      </w:r>
      <w:proofErr w:type="spellStart"/>
      <w:r w:rsidRPr="00431BF7">
        <w:rPr>
          <w:rFonts w:ascii="Source Sans Pro" w:eastAsia="Times New Roman" w:hAnsi="Source Sans Pro" w:cs="Times New Roman"/>
          <w:color w:val="333333"/>
          <w:sz w:val="27"/>
          <w:szCs w:val="27"/>
          <w:lang w:eastAsia="pl-PL"/>
        </w:rPr>
        <w:t>Current</w:t>
      </w:r>
      <w:proofErr w:type="spellEnd"/>
      <w:r w:rsidRPr="00431BF7">
        <w:rPr>
          <w:rFonts w:ascii="Source Sans Pro" w:eastAsia="Times New Roman" w:hAnsi="Source Sans Pro" w:cs="Times New Roman"/>
          <w:color w:val="333333"/>
          <w:sz w:val="27"/>
          <w:szCs w:val="27"/>
          <w:lang w:eastAsia="pl-PL"/>
        </w:rPr>
        <w:t xml:space="preserve"> </w:t>
      </w:r>
      <w:proofErr w:type="spellStart"/>
      <w:r w:rsidRPr="00431BF7">
        <w:rPr>
          <w:rFonts w:ascii="Source Sans Pro" w:eastAsia="Times New Roman" w:hAnsi="Source Sans Pro" w:cs="Times New Roman"/>
          <w:color w:val="333333"/>
          <w:sz w:val="27"/>
          <w:szCs w:val="27"/>
          <w:lang w:eastAsia="pl-PL"/>
        </w:rPr>
        <w:t>Opinion</w:t>
      </w:r>
      <w:proofErr w:type="spellEnd"/>
      <w:r w:rsidRPr="00431BF7">
        <w:rPr>
          <w:rFonts w:ascii="Source Sans Pro" w:eastAsia="Times New Roman" w:hAnsi="Source Sans Pro" w:cs="Times New Roman"/>
          <w:color w:val="333333"/>
          <w:sz w:val="27"/>
          <w:szCs w:val="27"/>
          <w:lang w:eastAsia="pl-PL"/>
        </w:rPr>
        <w:t xml:space="preserve"> in </w:t>
      </w:r>
      <w:proofErr w:type="spellStart"/>
      <w:r w:rsidRPr="00431BF7">
        <w:rPr>
          <w:rFonts w:ascii="Source Sans Pro" w:eastAsia="Times New Roman" w:hAnsi="Source Sans Pro" w:cs="Times New Roman"/>
          <w:color w:val="333333"/>
          <w:sz w:val="27"/>
          <w:szCs w:val="27"/>
          <w:lang w:eastAsia="pl-PL"/>
        </w:rPr>
        <w:t>Behavioral</w:t>
      </w:r>
      <w:proofErr w:type="spellEnd"/>
      <w:r w:rsidRPr="00431BF7">
        <w:rPr>
          <w:rFonts w:ascii="Source Sans Pro" w:eastAsia="Times New Roman" w:hAnsi="Source Sans Pro" w:cs="Times New Roman"/>
          <w:color w:val="333333"/>
          <w:sz w:val="27"/>
          <w:szCs w:val="27"/>
          <w:lang w:eastAsia="pl-PL"/>
        </w:rPr>
        <w:t xml:space="preserve"> Science 2015, nr 3.</w:t>
      </w:r>
    </w:p>
    <w:p w14:paraId="4720CA85" w14:textId="77777777" w:rsidR="00431BF7" w:rsidRPr="00431BF7" w:rsidRDefault="00431BF7" w:rsidP="00431BF7">
      <w:pPr>
        <w:numPr>
          <w:ilvl w:val="0"/>
          <w:numId w:val="4"/>
        </w:numPr>
        <w:shd w:val="clear" w:color="auto" w:fill="FFFFFF"/>
        <w:spacing w:before="100" w:beforeAutospacing="1" w:after="100" w:afterAutospacing="1" w:line="450" w:lineRule="atLeast"/>
        <w:ind w:left="495"/>
        <w:rPr>
          <w:rFonts w:ascii="Source Sans Pro" w:eastAsia="Times New Roman" w:hAnsi="Source Sans Pro" w:cs="Times New Roman"/>
          <w:color w:val="333333"/>
          <w:sz w:val="27"/>
          <w:szCs w:val="27"/>
          <w:lang w:eastAsia="pl-PL"/>
        </w:rPr>
      </w:pPr>
      <w:r w:rsidRPr="00431BF7">
        <w:rPr>
          <w:rFonts w:ascii="Source Sans Pro" w:eastAsia="Times New Roman" w:hAnsi="Source Sans Pro" w:cs="Times New Roman"/>
          <w:color w:val="333333"/>
          <w:sz w:val="27"/>
          <w:szCs w:val="27"/>
          <w:lang w:eastAsia="pl-PL"/>
        </w:rPr>
        <w:t xml:space="preserve">Van </w:t>
      </w:r>
      <w:proofErr w:type="spellStart"/>
      <w:r w:rsidRPr="00431BF7">
        <w:rPr>
          <w:rFonts w:ascii="Source Sans Pro" w:eastAsia="Times New Roman" w:hAnsi="Source Sans Pro" w:cs="Times New Roman"/>
          <w:color w:val="333333"/>
          <w:sz w:val="27"/>
          <w:szCs w:val="27"/>
          <w:lang w:eastAsia="pl-PL"/>
        </w:rPr>
        <w:t>Doesum</w:t>
      </w:r>
      <w:proofErr w:type="spellEnd"/>
      <w:r w:rsidRPr="00431BF7">
        <w:rPr>
          <w:rFonts w:ascii="Source Sans Pro" w:eastAsia="Times New Roman" w:hAnsi="Source Sans Pro" w:cs="Times New Roman"/>
          <w:color w:val="333333"/>
          <w:sz w:val="27"/>
          <w:szCs w:val="27"/>
          <w:lang w:eastAsia="pl-PL"/>
        </w:rPr>
        <w:t xml:space="preserve"> N.J., Van Lange D.A., Van Lange P.A., </w:t>
      </w:r>
      <w:proofErr w:type="spellStart"/>
      <w:r w:rsidRPr="00431BF7">
        <w:rPr>
          <w:rFonts w:ascii="Source Sans Pro" w:eastAsia="Times New Roman" w:hAnsi="Source Sans Pro" w:cs="Times New Roman"/>
          <w:color w:val="333333"/>
          <w:sz w:val="27"/>
          <w:szCs w:val="27"/>
          <w:lang w:eastAsia="pl-PL"/>
        </w:rPr>
        <w:t>Social</w:t>
      </w:r>
      <w:proofErr w:type="spellEnd"/>
      <w:r w:rsidRPr="00431BF7">
        <w:rPr>
          <w:rFonts w:ascii="Source Sans Pro" w:eastAsia="Times New Roman" w:hAnsi="Source Sans Pro" w:cs="Times New Roman"/>
          <w:color w:val="333333"/>
          <w:sz w:val="27"/>
          <w:szCs w:val="27"/>
          <w:lang w:eastAsia="pl-PL"/>
        </w:rPr>
        <w:t xml:space="preserve"> </w:t>
      </w:r>
      <w:proofErr w:type="spellStart"/>
      <w:r w:rsidRPr="00431BF7">
        <w:rPr>
          <w:rFonts w:ascii="Source Sans Pro" w:eastAsia="Times New Roman" w:hAnsi="Source Sans Pro" w:cs="Times New Roman"/>
          <w:color w:val="333333"/>
          <w:sz w:val="27"/>
          <w:szCs w:val="27"/>
          <w:lang w:eastAsia="pl-PL"/>
        </w:rPr>
        <w:t>mindfulness</w:t>
      </w:r>
      <w:proofErr w:type="spellEnd"/>
      <w:r w:rsidRPr="00431BF7">
        <w:rPr>
          <w:rFonts w:ascii="Source Sans Pro" w:eastAsia="Times New Roman" w:hAnsi="Source Sans Pro" w:cs="Times New Roman"/>
          <w:color w:val="333333"/>
          <w:sz w:val="27"/>
          <w:szCs w:val="27"/>
          <w:lang w:eastAsia="pl-PL"/>
        </w:rPr>
        <w:t xml:space="preserve">: </w:t>
      </w:r>
      <w:proofErr w:type="spellStart"/>
      <w:r w:rsidRPr="00431BF7">
        <w:rPr>
          <w:rFonts w:ascii="Source Sans Pro" w:eastAsia="Times New Roman" w:hAnsi="Source Sans Pro" w:cs="Times New Roman"/>
          <w:color w:val="333333"/>
          <w:sz w:val="27"/>
          <w:szCs w:val="27"/>
          <w:lang w:eastAsia="pl-PL"/>
        </w:rPr>
        <w:t>Skill</w:t>
      </w:r>
      <w:proofErr w:type="spellEnd"/>
      <w:r w:rsidRPr="00431BF7">
        <w:rPr>
          <w:rFonts w:ascii="Source Sans Pro" w:eastAsia="Times New Roman" w:hAnsi="Source Sans Pro" w:cs="Times New Roman"/>
          <w:color w:val="333333"/>
          <w:sz w:val="27"/>
          <w:szCs w:val="27"/>
          <w:lang w:eastAsia="pl-PL"/>
        </w:rPr>
        <w:t xml:space="preserve"> and </w:t>
      </w:r>
      <w:proofErr w:type="spellStart"/>
      <w:r w:rsidRPr="00431BF7">
        <w:rPr>
          <w:rFonts w:ascii="Source Sans Pro" w:eastAsia="Times New Roman" w:hAnsi="Source Sans Pro" w:cs="Times New Roman"/>
          <w:color w:val="333333"/>
          <w:sz w:val="27"/>
          <w:szCs w:val="27"/>
          <w:lang w:eastAsia="pl-PL"/>
        </w:rPr>
        <w:t>will</w:t>
      </w:r>
      <w:proofErr w:type="spellEnd"/>
      <w:r w:rsidRPr="00431BF7">
        <w:rPr>
          <w:rFonts w:ascii="Source Sans Pro" w:eastAsia="Times New Roman" w:hAnsi="Source Sans Pro" w:cs="Times New Roman"/>
          <w:color w:val="333333"/>
          <w:sz w:val="27"/>
          <w:szCs w:val="27"/>
          <w:lang w:eastAsia="pl-PL"/>
        </w:rPr>
        <w:t xml:space="preserve"> to </w:t>
      </w:r>
      <w:proofErr w:type="spellStart"/>
      <w:r w:rsidRPr="00431BF7">
        <w:rPr>
          <w:rFonts w:ascii="Source Sans Pro" w:eastAsia="Times New Roman" w:hAnsi="Source Sans Pro" w:cs="Times New Roman"/>
          <w:color w:val="333333"/>
          <w:sz w:val="27"/>
          <w:szCs w:val="27"/>
          <w:lang w:eastAsia="pl-PL"/>
        </w:rPr>
        <w:t>navigate</w:t>
      </w:r>
      <w:proofErr w:type="spellEnd"/>
      <w:r w:rsidRPr="00431BF7">
        <w:rPr>
          <w:rFonts w:ascii="Source Sans Pro" w:eastAsia="Times New Roman" w:hAnsi="Source Sans Pro" w:cs="Times New Roman"/>
          <w:color w:val="333333"/>
          <w:sz w:val="27"/>
          <w:szCs w:val="27"/>
          <w:lang w:eastAsia="pl-PL"/>
        </w:rPr>
        <w:t xml:space="preserve"> the </w:t>
      </w:r>
      <w:proofErr w:type="spellStart"/>
      <w:r w:rsidRPr="00431BF7">
        <w:rPr>
          <w:rFonts w:ascii="Source Sans Pro" w:eastAsia="Times New Roman" w:hAnsi="Source Sans Pro" w:cs="Times New Roman"/>
          <w:color w:val="333333"/>
          <w:sz w:val="27"/>
          <w:szCs w:val="27"/>
          <w:lang w:eastAsia="pl-PL"/>
        </w:rPr>
        <w:t>social</w:t>
      </w:r>
      <w:proofErr w:type="spellEnd"/>
      <w:r w:rsidRPr="00431BF7">
        <w:rPr>
          <w:rFonts w:ascii="Source Sans Pro" w:eastAsia="Times New Roman" w:hAnsi="Source Sans Pro" w:cs="Times New Roman"/>
          <w:color w:val="333333"/>
          <w:sz w:val="27"/>
          <w:szCs w:val="27"/>
          <w:lang w:eastAsia="pl-PL"/>
        </w:rPr>
        <w:t xml:space="preserve"> </w:t>
      </w:r>
      <w:proofErr w:type="spellStart"/>
      <w:r w:rsidRPr="00431BF7">
        <w:rPr>
          <w:rFonts w:ascii="Source Sans Pro" w:eastAsia="Times New Roman" w:hAnsi="Source Sans Pro" w:cs="Times New Roman"/>
          <w:color w:val="333333"/>
          <w:sz w:val="27"/>
          <w:szCs w:val="27"/>
          <w:lang w:eastAsia="pl-PL"/>
        </w:rPr>
        <w:t>world</w:t>
      </w:r>
      <w:proofErr w:type="spellEnd"/>
      <w:r w:rsidRPr="00431BF7">
        <w:rPr>
          <w:rFonts w:ascii="Source Sans Pro" w:eastAsia="Times New Roman" w:hAnsi="Source Sans Pro" w:cs="Times New Roman"/>
          <w:color w:val="333333"/>
          <w:sz w:val="27"/>
          <w:szCs w:val="27"/>
          <w:lang w:eastAsia="pl-PL"/>
        </w:rPr>
        <w:t xml:space="preserve">, </w:t>
      </w:r>
      <w:proofErr w:type="spellStart"/>
      <w:r w:rsidRPr="00431BF7">
        <w:rPr>
          <w:rFonts w:ascii="Source Sans Pro" w:eastAsia="Times New Roman" w:hAnsi="Source Sans Pro" w:cs="Times New Roman"/>
          <w:color w:val="333333"/>
          <w:sz w:val="27"/>
          <w:szCs w:val="27"/>
          <w:lang w:eastAsia="pl-PL"/>
        </w:rPr>
        <w:t>Journal</w:t>
      </w:r>
      <w:proofErr w:type="spellEnd"/>
      <w:r w:rsidRPr="00431BF7">
        <w:rPr>
          <w:rFonts w:ascii="Source Sans Pro" w:eastAsia="Times New Roman" w:hAnsi="Source Sans Pro" w:cs="Times New Roman"/>
          <w:color w:val="333333"/>
          <w:sz w:val="27"/>
          <w:szCs w:val="27"/>
          <w:lang w:eastAsia="pl-PL"/>
        </w:rPr>
        <w:t xml:space="preserve"> of </w:t>
      </w:r>
      <w:proofErr w:type="spellStart"/>
      <w:r w:rsidRPr="00431BF7">
        <w:rPr>
          <w:rFonts w:ascii="Source Sans Pro" w:eastAsia="Times New Roman" w:hAnsi="Source Sans Pro" w:cs="Times New Roman"/>
          <w:color w:val="333333"/>
          <w:sz w:val="27"/>
          <w:szCs w:val="27"/>
          <w:lang w:eastAsia="pl-PL"/>
        </w:rPr>
        <w:t>Personality</w:t>
      </w:r>
      <w:proofErr w:type="spellEnd"/>
      <w:r w:rsidRPr="00431BF7">
        <w:rPr>
          <w:rFonts w:ascii="Source Sans Pro" w:eastAsia="Times New Roman" w:hAnsi="Source Sans Pro" w:cs="Times New Roman"/>
          <w:color w:val="333333"/>
          <w:sz w:val="27"/>
          <w:szCs w:val="27"/>
          <w:lang w:eastAsia="pl-PL"/>
        </w:rPr>
        <w:t xml:space="preserve"> and </w:t>
      </w:r>
      <w:proofErr w:type="spellStart"/>
      <w:r w:rsidRPr="00431BF7">
        <w:rPr>
          <w:rFonts w:ascii="Source Sans Pro" w:eastAsia="Times New Roman" w:hAnsi="Source Sans Pro" w:cs="Times New Roman"/>
          <w:color w:val="333333"/>
          <w:sz w:val="27"/>
          <w:szCs w:val="27"/>
          <w:lang w:eastAsia="pl-PL"/>
        </w:rPr>
        <w:t>Social</w:t>
      </w:r>
      <w:proofErr w:type="spellEnd"/>
      <w:r w:rsidRPr="00431BF7">
        <w:rPr>
          <w:rFonts w:ascii="Source Sans Pro" w:eastAsia="Times New Roman" w:hAnsi="Source Sans Pro" w:cs="Times New Roman"/>
          <w:color w:val="333333"/>
          <w:sz w:val="27"/>
          <w:szCs w:val="27"/>
          <w:lang w:eastAsia="pl-PL"/>
        </w:rPr>
        <w:t xml:space="preserve"> </w:t>
      </w:r>
      <w:proofErr w:type="spellStart"/>
      <w:r w:rsidRPr="00431BF7">
        <w:rPr>
          <w:rFonts w:ascii="Source Sans Pro" w:eastAsia="Times New Roman" w:hAnsi="Source Sans Pro" w:cs="Times New Roman"/>
          <w:color w:val="333333"/>
          <w:sz w:val="27"/>
          <w:szCs w:val="27"/>
          <w:lang w:eastAsia="pl-PL"/>
        </w:rPr>
        <w:t>Psychology</w:t>
      </w:r>
      <w:proofErr w:type="spellEnd"/>
      <w:r w:rsidRPr="00431BF7">
        <w:rPr>
          <w:rFonts w:ascii="Source Sans Pro" w:eastAsia="Times New Roman" w:hAnsi="Source Sans Pro" w:cs="Times New Roman"/>
          <w:color w:val="333333"/>
          <w:sz w:val="27"/>
          <w:szCs w:val="27"/>
          <w:lang w:eastAsia="pl-PL"/>
        </w:rPr>
        <w:t xml:space="preserve"> 2013, nr 105.</w:t>
      </w:r>
    </w:p>
    <w:p w14:paraId="50063612" w14:textId="77777777" w:rsidR="00431BF7" w:rsidRPr="00431BF7" w:rsidRDefault="00431BF7" w:rsidP="00431BF7">
      <w:pPr>
        <w:numPr>
          <w:ilvl w:val="0"/>
          <w:numId w:val="4"/>
        </w:numPr>
        <w:shd w:val="clear" w:color="auto" w:fill="FFFFFF"/>
        <w:spacing w:before="100" w:beforeAutospacing="1" w:after="100" w:afterAutospacing="1" w:line="450" w:lineRule="atLeast"/>
        <w:ind w:left="495"/>
        <w:rPr>
          <w:rFonts w:ascii="Source Sans Pro" w:eastAsia="Times New Roman" w:hAnsi="Source Sans Pro" w:cs="Times New Roman"/>
          <w:color w:val="333333"/>
          <w:sz w:val="27"/>
          <w:szCs w:val="27"/>
          <w:lang w:eastAsia="pl-PL"/>
        </w:rPr>
      </w:pPr>
      <w:proofErr w:type="spellStart"/>
      <w:r w:rsidRPr="00431BF7">
        <w:rPr>
          <w:rFonts w:ascii="Source Sans Pro" w:eastAsia="Times New Roman" w:hAnsi="Source Sans Pro" w:cs="Times New Roman"/>
          <w:color w:val="333333"/>
          <w:sz w:val="27"/>
          <w:szCs w:val="27"/>
          <w:lang w:eastAsia="pl-PL"/>
        </w:rPr>
        <w:t>Verplanken</w:t>
      </w:r>
      <w:proofErr w:type="spellEnd"/>
      <w:r w:rsidRPr="00431BF7">
        <w:rPr>
          <w:rFonts w:ascii="Source Sans Pro" w:eastAsia="Times New Roman" w:hAnsi="Source Sans Pro" w:cs="Times New Roman"/>
          <w:color w:val="333333"/>
          <w:sz w:val="27"/>
          <w:szCs w:val="27"/>
          <w:lang w:eastAsia="pl-PL"/>
        </w:rPr>
        <w:t xml:space="preserve"> B., </w:t>
      </w:r>
      <w:proofErr w:type="spellStart"/>
      <w:r w:rsidRPr="00431BF7">
        <w:rPr>
          <w:rFonts w:ascii="Source Sans Pro" w:eastAsia="Times New Roman" w:hAnsi="Source Sans Pro" w:cs="Times New Roman"/>
          <w:color w:val="333333"/>
          <w:sz w:val="27"/>
          <w:szCs w:val="27"/>
          <w:lang w:eastAsia="pl-PL"/>
        </w:rPr>
        <w:t>Tangelder</w:t>
      </w:r>
      <w:proofErr w:type="spellEnd"/>
      <w:r w:rsidRPr="00431BF7">
        <w:rPr>
          <w:rFonts w:ascii="Source Sans Pro" w:eastAsia="Times New Roman" w:hAnsi="Source Sans Pro" w:cs="Times New Roman"/>
          <w:color w:val="333333"/>
          <w:sz w:val="27"/>
          <w:szCs w:val="27"/>
          <w:lang w:eastAsia="pl-PL"/>
        </w:rPr>
        <w:t xml:space="preserve"> Y., No body </w:t>
      </w:r>
      <w:proofErr w:type="spellStart"/>
      <w:r w:rsidRPr="00431BF7">
        <w:rPr>
          <w:rFonts w:ascii="Source Sans Pro" w:eastAsia="Times New Roman" w:hAnsi="Source Sans Pro" w:cs="Times New Roman"/>
          <w:color w:val="333333"/>
          <w:sz w:val="27"/>
          <w:szCs w:val="27"/>
          <w:lang w:eastAsia="pl-PL"/>
        </w:rPr>
        <w:t>is</w:t>
      </w:r>
      <w:proofErr w:type="spellEnd"/>
      <w:r w:rsidRPr="00431BF7">
        <w:rPr>
          <w:rFonts w:ascii="Source Sans Pro" w:eastAsia="Times New Roman" w:hAnsi="Source Sans Pro" w:cs="Times New Roman"/>
          <w:color w:val="333333"/>
          <w:sz w:val="27"/>
          <w:szCs w:val="27"/>
          <w:lang w:eastAsia="pl-PL"/>
        </w:rPr>
        <w:t xml:space="preserve"> </w:t>
      </w:r>
      <w:proofErr w:type="spellStart"/>
      <w:r w:rsidRPr="00431BF7">
        <w:rPr>
          <w:rFonts w:ascii="Source Sans Pro" w:eastAsia="Times New Roman" w:hAnsi="Source Sans Pro" w:cs="Times New Roman"/>
          <w:color w:val="333333"/>
          <w:sz w:val="27"/>
          <w:szCs w:val="27"/>
          <w:lang w:eastAsia="pl-PL"/>
        </w:rPr>
        <w:t>perfect</w:t>
      </w:r>
      <w:proofErr w:type="spellEnd"/>
      <w:r w:rsidRPr="00431BF7">
        <w:rPr>
          <w:rFonts w:ascii="Source Sans Pro" w:eastAsia="Times New Roman" w:hAnsi="Source Sans Pro" w:cs="Times New Roman"/>
          <w:color w:val="333333"/>
          <w:sz w:val="27"/>
          <w:szCs w:val="27"/>
          <w:lang w:eastAsia="pl-PL"/>
        </w:rPr>
        <w:t xml:space="preserve">: the </w:t>
      </w:r>
      <w:proofErr w:type="spellStart"/>
      <w:r w:rsidRPr="00431BF7">
        <w:rPr>
          <w:rFonts w:ascii="Source Sans Pro" w:eastAsia="Times New Roman" w:hAnsi="Source Sans Pro" w:cs="Times New Roman"/>
          <w:color w:val="333333"/>
          <w:sz w:val="27"/>
          <w:szCs w:val="27"/>
          <w:lang w:eastAsia="pl-PL"/>
        </w:rPr>
        <w:t>significance</w:t>
      </w:r>
      <w:proofErr w:type="spellEnd"/>
      <w:r w:rsidRPr="00431BF7">
        <w:rPr>
          <w:rFonts w:ascii="Source Sans Pro" w:eastAsia="Times New Roman" w:hAnsi="Source Sans Pro" w:cs="Times New Roman"/>
          <w:color w:val="333333"/>
          <w:sz w:val="27"/>
          <w:szCs w:val="27"/>
          <w:lang w:eastAsia="pl-PL"/>
        </w:rPr>
        <w:t xml:space="preserve"> of </w:t>
      </w:r>
      <w:proofErr w:type="spellStart"/>
      <w:r w:rsidRPr="00431BF7">
        <w:rPr>
          <w:rFonts w:ascii="Source Sans Pro" w:eastAsia="Times New Roman" w:hAnsi="Source Sans Pro" w:cs="Times New Roman"/>
          <w:color w:val="333333"/>
          <w:sz w:val="27"/>
          <w:szCs w:val="27"/>
          <w:lang w:eastAsia="pl-PL"/>
        </w:rPr>
        <w:t>habitual</w:t>
      </w:r>
      <w:proofErr w:type="spellEnd"/>
      <w:r w:rsidRPr="00431BF7">
        <w:rPr>
          <w:rFonts w:ascii="Source Sans Pro" w:eastAsia="Times New Roman" w:hAnsi="Source Sans Pro" w:cs="Times New Roman"/>
          <w:color w:val="333333"/>
          <w:sz w:val="27"/>
          <w:szCs w:val="27"/>
          <w:lang w:eastAsia="pl-PL"/>
        </w:rPr>
        <w:t xml:space="preserve"> </w:t>
      </w:r>
      <w:proofErr w:type="spellStart"/>
      <w:r w:rsidRPr="00431BF7">
        <w:rPr>
          <w:rFonts w:ascii="Source Sans Pro" w:eastAsia="Times New Roman" w:hAnsi="Source Sans Pro" w:cs="Times New Roman"/>
          <w:color w:val="333333"/>
          <w:sz w:val="27"/>
          <w:szCs w:val="27"/>
          <w:lang w:eastAsia="pl-PL"/>
        </w:rPr>
        <w:t>negative</w:t>
      </w:r>
      <w:proofErr w:type="spellEnd"/>
      <w:r w:rsidRPr="00431BF7">
        <w:rPr>
          <w:rFonts w:ascii="Source Sans Pro" w:eastAsia="Times New Roman" w:hAnsi="Source Sans Pro" w:cs="Times New Roman"/>
          <w:color w:val="333333"/>
          <w:sz w:val="27"/>
          <w:szCs w:val="27"/>
          <w:lang w:eastAsia="pl-PL"/>
        </w:rPr>
        <w:t xml:space="preserve"> </w:t>
      </w:r>
      <w:proofErr w:type="spellStart"/>
      <w:r w:rsidRPr="00431BF7">
        <w:rPr>
          <w:rFonts w:ascii="Source Sans Pro" w:eastAsia="Times New Roman" w:hAnsi="Source Sans Pro" w:cs="Times New Roman"/>
          <w:color w:val="333333"/>
          <w:sz w:val="27"/>
          <w:szCs w:val="27"/>
          <w:lang w:eastAsia="pl-PL"/>
        </w:rPr>
        <w:t>thinking</w:t>
      </w:r>
      <w:proofErr w:type="spellEnd"/>
      <w:r w:rsidRPr="00431BF7">
        <w:rPr>
          <w:rFonts w:ascii="Source Sans Pro" w:eastAsia="Times New Roman" w:hAnsi="Source Sans Pro" w:cs="Times New Roman"/>
          <w:color w:val="333333"/>
          <w:sz w:val="27"/>
          <w:szCs w:val="27"/>
          <w:lang w:eastAsia="pl-PL"/>
        </w:rPr>
        <w:t xml:space="preserve"> </w:t>
      </w:r>
      <w:proofErr w:type="spellStart"/>
      <w:r w:rsidRPr="00431BF7">
        <w:rPr>
          <w:rFonts w:ascii="Source Sans Pro" w:eastAsia="Times New Roman" w:hAnsi="Source Sans Pro" w:cs="Times New Roman"/>
          <w:color w:val="333333"/>
          <w:sz w:val="27"/>
          <w:szCs w:val="27"/>
          <w:lang w:eastAsia="pl-PL"/>
        </w:rPr>
        <w:t>about</w:t>
      </w:r>
      <w:proofErr w:type="spellEnd"/>
      <w:r w:rsidRPr="00431BF7">
        <w:rPr>
          <w:rFonts w:ascii="Source Sans Pro" w:eastAsia="Times New Roman" w:hAnsi="Source Sans Pro" w:cs="Times New Roman"/>
          <w:color w:val="333333"/>
          <w:sz w:val="27"/>
          <w:szCs w:val="27"/>
          <w:lang w:eastAsia="pl-PL"/>
        </w:rPr>
        <w:t xml:space="preserve"> </w:t>
      </w:r>
      <w:proofErr w:type="spellStart"/>
      <w:r w:rsidRPr="00431BF7">
        <w:rPr>
          <w:rFonts w:ascii="Source Sans Pro" w:eastAsia="Times New Roman" w:hAnsi="Source Sans Pro" w:cs="Times New Roman"/>
          <w:color w:val="333333"/>
          <w:sz w:val="27"/>
          <w:szCs w:val="27"/>
          <w:lang w:eastAsia="pl-PL"/>
        </w:rPr>
        <w:t>appearance</w:t>
      </w:r>
      <w:proofErr w:type="spellEnd"/>
      <w:r w:rsidRPr="00431BF7">
        <w:rPr>
          <w:rFonts w:ascii="Source Sans Pro" w:eastAsia="Times New Roman" w:hAnsi="Source Sans Pro" w:cs="Times New Roman"/>
          <w:color w:val="333333"/>
          <w:sz w:val="27"/>
          <w:szCs w:val="27"/>
          <w:lang w:eastAsia="pl-PL"/>
        </w:rPr>
        <w:t xml:space="preserve"> for body </w:t>
      </w:r>
      <w:proofErr w:type="spellStart"/>
      <w:r w:rsidRPr="00431BF7">
        <w:rPr>
          <w:rFonts w:ascii="Source Sans Pro" w:eastAsia="Times New Roman" w:hAnsi="Source Sans Pro" w:cs="Times New Roman"/>
          <w:color w:val="333333"/>
          <w:sz w:val="27"/>
          <w:szCs w:val="27"/>
          <w:lang w:eastAsia="pl-PL"/>
        </w:rPr>
        <w:t>dissatisfaction</w:t>
      </w:r>
      <w:proofErr w:type="spellEnd"/>
      <w:r w:rsidRPr="00431BF7">
        <w:rPr>
          <w:rFonts w:ascii="Source Sans Pro" w:eastAsia="Times New Roman" w:hAnsi="Source Sans Pro" w:cs="Times New Roman"/>
          <w:color w:val="333333"/>
          <w:sz w:val="27"/>
          <w:szCs w:val="27"/>
          <w:lang w:eastAsia="pl-PL"/>
        </w:rPr>
        <w:t xml:space="preserve">, </w:t>
      </w:r>
      <w:proofErr w:type="spellStart"/>
      <w:r w:rsidRPr="00431BF7">
        <w:rPr>
          <w:rFonts w:ascii="Source Sans Pro" w:eastAsia="Times New Roman" w:hAnsi="Source Sans Pro" w:cs="Times New Roman"/>
          <w:color w:val="333333"/>
          <w:sz w:val="27"/>
          <w:szCs w:val="27"/>
          <w:lang w:eastAsia="pl-PL"/>
        </w:rPr>
        <w:t>eating</w:t>
      </w:r>
      <w:proofErr w:type="spellEnd"/>
      <w:r w:rsidRPr="00431BF7">
        <w:rPr>
          <w:rFonts w:ascii="Source Sans Pro" w:eastAsia="Times New Roman" w:hAnsi="Source Sans Pro" w:cs="Times New Roman"/>
          <w:color w:val="333333"/>
          <w:sz w:val="27"/>
          <w:szCs w:val="27"/>
          <w:lang w:eastAsia="pl-PL"/>
        </w:rPr>
        <w:t xml:space="preserve"> </w:t>
      </w:r>
      <w:proofErr w:type="spellStart"/>
      <w:r w:rsidRPr="00431BF7">
        <w:rPr>
          <w:rFonts w:ascii="Source Sans Pro" w:eastAsia="Times New Roman" w:hAnsi="Source Sans Pro" w:cs="Times New Roman"/>
          <w:color w:val="333333"/>
          <w:sz w:val="27"/>
          <w:szCs w:val="27"/>
          <w:lang w:eastAsia="pl-PL"/>
        </w:rPr>
        <w:t>disorder</w:t>
      </w:r>
      <w:proofErr w:type="spellEnd"/>
      <w:r w:rsidRPr="00431BF7">
        <w:rPr>
          <w:rFonts w:ascii="Source Sans Pro" w:eastAsia="Times New Roman" w:hAnsi="Source Sans Pro" w:cs="Times New Roman"/>
          <w:color w:val="333333"/>
          <w:sz w:val="27"/>
          <w:szCs w:val="27"/>
          <w:lang w:eastAsia="pl-PL"/>
        </w:rPr>
        <w:t xml:space="preserve"> </w:t>
      </w:r>
      <w:proofErr w:type="spellStart"/>
      <w:r w:rsidRPr="00431BF7">
        <w:rPr>
          <w:rFonts w:ascii="Source Sans Pro" w:eastAsia="Times New Roman" w:hAnsi="Source Sans Pro" w:cs="Times New Roman"/>
          <w:color w:val="333333"/>
          <w:sz w:val="27"/>
          <w:szCs w:val="27"/>
          <w:lang w:eastAsia="pl-PL"/>
        </w:rPr>
        <w:t>propensity</w:t>
      </w:r>
      <w:proofErr w:type="spellEnd"/>
      <w:r w:rsidRPr="00431BF7">
        <w:rPr>
          <w:rFonts w:ascii="Source Sans Pro" w:eastAsia="Times New Roman" w:hAnsi="Source Sans Pro" w:cs="Times New Roman"/>
          <w:color w:val="333333"/>
          <w:sz w:val="27"/>
          <w:szCs w:val="27"/>
          <w:lang w:eastAsia="pl-PL"/>
        </w:rPr>
        <w:t xml:space="preserve">, </w:t>
      </w:r>
      <w:proofErr w:type="spellStart"/>
      <w:r w:rsidRPr="00431BF7">
        <w:rPr>
          <w:rFonts w:ascii="Source Sans Pro" w:eastAsia="Times New Roman" w:hAnsi="Source Sans Pro" w:cs="Times New Roman"/>
          <w:color w:val="333333"/>
          <w:sz w:val="27"/>
          <w:szCs w:val="27"/>
          <w:lang w:eastAsia="pl-PL"/>
        </w:rPr>
        <w:t>self-esteem</w:t>
      </w:r>
      <w:proofErr w:type="spellEnd"/>
      <w:r w:rsidRPr="00431BF7">
        <w:rPr>
          <w:rFonts w:ascii="Source Sans Pro" w:eastAsia="Times New Roman" w:hAnsi="Source Sans Pro" w:cs="Times New Roman"/>
          <w:color w:val="333333"/>
          <w:sz w:val="27"/>
          <w:szCs w:val="27"/>
          <w:lang w:eastAsia="pl-PL"/>
        </w:rPr>
        <w:t xml:space="preserve">, and </w:t>
      </w:r>
      <w:proofErr w:type="spellStart"/>
      <w:r w:rsidRPr="00431BF7">
        <w:rPr>
          <w:rFonts w:ascii="Source Sans Pro" w:eastAsia="Times New Roman" w:hAnsi="Source Sans Pro" w:cs="Times New Roman"/>
          <w:color w:val="333333"/>
          <w:sz w:val="27"/>
          <w:szCs w:val="27"/>
          <w:lang w:eastAsia="pl-PL"/>
        </w:rPr>
        <w:t>snacking</w:t>
      </w:r>
      <w:proofErr w:type="spellEnd"/>
      <w:r w:rsidRPr="00431BF7">
        <w:rPr>
          <w:rFonts w:ascii="Source Sans Pro" w:eastAsia="Times New Roman" w:hAnsi="Source Sans Pro" w:cs="Times New Roman"/>
          <w:color w:val="333333"/>
          <w:sz w:val="27"/>
          <w:szCs w:val="27"/>
          <w:lang w:eastAsia="pl-PL"/>
        </w:rPr>
        <w:t xml:space="preserve">, </w:t>
      </w:r>
      <w:proofErr w:type="spellStart"/>
      <w:r w:rsidRPr="00431BF7">
        <w:rPr>
          <w:rFonts w:ascii="Source Sans Pro" w:eastAsia="Times New Roman" w:hAnsi="Source Sans Pro" w:cs="Times New Roman"/>
          <w:color w:val="333333"/>
          <w:sz w:val="27"/>
          <w:szCs w:val="27"/>
          <w:lang w:eastAsia="pl-PL"/>
        </w:rPr>
        <w:t>Psychology</w:t>
      </w:r>
      <w:proofErr w:type="spellEnd"/>
      <w:r w:rsidRPr="00431BF7">
        <w:rPr>
          <w:rFonts w:ascii="Source Sans Pro" w:eastAsia="Times New Roman" w:hAnsi="Source Sans Pro" w:cs="Times New Roman"/>
          <w:color w:val="333333"/>
          <w:sz w:val="27"/>
          <w:szCs w:val="27"/>
          <w:lang w:eastAsia="pl-PL"/>
        </w:rPr>
        <w:t xml:space="preserve"> and </w:t>
      </w:r>
      <w:proofErr w:type="spellStart"/>
      <w:r w:rsidRPr="00431BF7">
        <w:rPr>
          <w:rFonts w:ascii="Source Sans Pro" w:eastAsia="Times New Roman" w:hAnsi="Source Sans Pro" w:cs="Times New Roman"/>
          <w:color w:val="333333"/>
          <w:sz w:val="27"/>
          <w:szCs w:val="27"/>
          <w:lang w:eastAsia="pl-PL"/>
        </w:rPr>
        <w:t>Health</w:t>
      </w:r>
      <w:proofErr w:type="spellEnd"/>
      <w:r w:rsidRPr="00431BF7">
        <w:rPr>
          <w:rFonts w:ascii="Source Sans Pro" w:eastAsia="Times New Roman" w:hAnsi="Source Sans Pro" w:cs="Times New Roman"/>
          <w:color w:val="333333"/>
          <w:sz w:val="27"/>
          <w:szCs w:val="27"/>
          <w:lang w:eastAsia="pl-PL"/>
        </w:rPr>
        <w:t xml:space="preserve"> 2011, nr 26.</w:t>
      </w:r>
    </w:p>
    <w:p w14:paraId="19551DA5" w14:textId="77777777" w:rsidR="00431BF7" w:rsidRPr="00431BF7" w:rsidRDefault="00431BF7" w:rsidP="00431BF7">
      <w:pPr>
        <w:numPr>
          <w:ilvl w:val="0"/>
          <w:numId w:val="4"/>
        </w:numPr>
        <w:shd w:val="clear" w:color="auto" w:fill="FFFFFF"/>
        <w:spacing w:before="100" w:beforeAutospacing="1" w:after="100" w:afterAutospacing="1" w:line="450" w:lineRule="atLeast"/>
        <w:ind w:left="495"/>
        <w:rPr>
          <w:rFonts w:ascii="Source Sans Pro" w:eastAsia="Times New Roman" w:hAnsi="Source Sans Pro" w:cs="Times New Roman"/>
          <w:color w:val="333333"/>
          <w:sz w:val="27"/>
          <w:szCs w:val="27"/>
          <w:lang w:eastAsia="pl-PL"/>
        </w:rPr>
      </w:pPr>
      <w:r w:rsidRPr="00431BF7">
        <w:rPr>
          <w:rFonts w:ascii="Source Sans Pro" w:eastAsia="Times New Roman" w:hAnsi="Source Sans Pro" w:cs="Times New Roman"/>
          <w:color w:val="333333"/>
          <w:sz w:val="27"/>
          <w:szCs w:val="27"/>
          <w:lang w:eastAsia="pl-PL"/>
        </w:rPr>
        <w:t xml:space="preserve">Zgierska A., </w:t>
      </w:r>
      <w:proofErr w:type="spellStart"/>
      <w:r w:rsidRPr="00431BF7">
        <w:rPr>
          <w:rFonts w:ascii="Source Sans Pro" w:eastAsia="Times New Roman" w:hAnsi="Source Sans Pro" w:cs="Times New Roman"/>
          <w:color w:val="333333"/>
          <w:sz w:val="27"/>
          <w:szCs w:val="27"/>
          <w:lang w:eastAsia="pl-PL"/>
        </w:rPr>
        <w:t>Rabago</w:t>
      </w:r>
      <w:proofErr w:type="spellEnd"/>
      <w:r w:rsidRPr="00431BF7">
        <w:rPr>
          <w:rFonts w:ascii="Source Sans Pro" w:eastAsia="Times New Roman" w:hAnsi="Source Sans Pro" w:cs="Times New Roman"/>
          <w:color w:val="333333"/>
          <w:sz w:val="27"/>
          <w:szCs w:val="27"/>
          <w:lang w:eastAsia="pl-PL"/>
        </w:rPr>
        <w:t xml:space="preserve"> D., </w:t>
      </w:r>
      <w:proofErr w:type="spellStart"/>
      <w:r w:rsidRPr="00431BF7">
        <w:rPr>
          <w:rFonts w:ascii="Source Sans Pro" w:eastAsia="Times New Roman" w:hAnsi="Source Sans Pro" w:cs="Times New Roman"/>
          <w:color w:val="333333"/>
          <w:sz w:val="27"/>
          <w:szCs w:val="27"/>
          <w:lang w:eastAsia="pl-PL"/>
        </w:rPr>
        <w:t>Chawla</w:t>
      </w:r>
      <w:proofErr w:type="spellEnd"/>
      <w:r w:rsidRPr="00431BF7">
        <w:rPr>
          <w:rFonts w:ascii="Source Sans Pro" w:eastAsia="Times New Roman" w:hAnsi="Source Sans Pro" w:cs="Times New Roman"/>
          <w:color w:val="333333"/>
          <w:sz w:val="27"/>
          <w:szCs w:val="27"/>
          <w:lang w:eastAsia="pl-PL"/>
        </w:rPr>
        <w:t xml:space="preserve"> N., </w:t>
      </w:r>
      <w:proofErr w:type="spellStart"/>
      <w:r w:rsidRPr="00431BF7">
        <w:rPr>
          <w:rFonts w:ascii="Source Sans Pro" w:eastAsia="Times New Roman" w:hAnsi="Source Sans Pro" w:cs="Times New Roman"/>
          <w:color w:val="333333"/>
          <w:sz w:val="27"/>
          <w:szCs w:val="27"/>
          <w:lang w:eastAsia="pl-PL"/>
        </w:rPr>
        <w:t>Kushner</w:t>
      </w:r>
      <w:proofErr w:type="spellEnd"/>
      <w:r w:rsidRPr="00431BF7">
        <w:rPr>
          <w:rFonts w:ascii="Source Sans Pro" w:eastAsia="Times New Roman" w:hAnsi="Source Sans Pro" w:cs="Times New Roman"/>
          <w:color w:val="333333"/>
          <w:sz w:val="27"/>
          <w:szCs w:val="27"/>
          <w:lang w:eastAsia="pl-PL"/>
        </w:rPr>
        <w:t xml:space="preserve"> K., Koehler R., </w:t>
      </w:r>
      <w:proofErr w:type="spellStart"/>
      <w:r w:rsidRPr="00431BF7">
        <w:rPr>
          <w:rFonts w:ascii="Source Sans Pro" w:eastAsia="Times New Roman" w:hAnsi="Source Sans Pro" w:cs="Times New Roman"/>
          <w:color w:val="333333"/>
          <w:sz w:val="27"/>
          <w:szCs w:val="27"/>
          <w:lang w:eastAsia="pl-PL"/>
        </w:rPr>
        <w:t>Marlatt</w:t>
      </w:r>
      <w:proofErr w:type="spellEnd"/>
      <w:r w:rsidRPr="00431BF7">
        <w:rPr>
          <w:rFonts w:ascii="Source Sans Pro" w:eastAsia="Times New Roman" w:hAnsi="Source Sans Pro" w:cs="Times New Roman"/>
          <w:color w:val="333333"/>
          <w:sz w:val="27"/>
          <w:szCs w:val="27"/>
          <w:lang w:eastAsia="pl-PL"/>
        </w:rPr>
        <w:t xml:space="preserve"> A., </w:t>
      </w:r>
      <w:proofErr w:type="spellStart"/>
      <w:r w:rsidRPr="00431BF7">
        <w:rPr>
          <w:rFonts w:ascii="Source Sans Pro" w:eastAsia="Times New Roman" w:hAnsi="Source Sans Pro" w:cs="Times New Roman"/>
          <w:color w:val="333333"/>
          <w:sz w:val="27"/>
          <w:szCs w:val="27"/>
          <w:lang w:eastAsia="pl-PL"/>
        </w:rPr>
        <w:t>Mindfulness</w:t>
      </w:r>
      <w:proofErr w:type="spellEnd"/>
      <w:r w:rsidRPr="00431BF7">
        <w:rPr>
          <w:rFonts w:ascii="Source Sans Pro" w:eastAsia="Times New Roman" w:hAnsi="Source Sans Pro" w:cs="Times New Roman"/>
          <w:color w:val="333333"/>
          <w:sz w:val="27"/>
          <w:szCs w:val="27"/>
          <w:lang w:eastAsia="pl-PL"/>
        </w:rPr>
        <w:t xml:space="preserve"> </w:t>
      </w:r>
      <w:proofErr w:type="spellStart"/>
      <w:r w:rsidRPr="00431BF7">
        <w:rPr>
          <w:rFonts w:ascii="Source Sans Pro" w:eastAsia="Times New Roman" w:hAnsi="Source Sans Pro" w:cs="Times New Roman"/>
          <w:color w:val="333333"/>
          <w:sz w:val="27"/>
          <w:szCs w:val="27"/>
          <w:lang w:eastAsia="pl-PL"/>
        </w:rPr>
        <w:t>meditation</w:t>
      </w:r>
      <w:proofErr w:type="spellEnd"/>
      <w:r w:rsidRPr="00431BF7">
        <w:rPr>
          <w:rFonts w:ascii="Source Sans Pro" w:eastAsia="Times New Roman" w:hAnsi="Source Sans Pro" w:cs="Times New Roman"/>
          <w:color w:val="333333"/>
          <w:sz w:val="27"/>
          <w:szCs w:val="27"/>
          <w:lang w:eastAsia="pl-PL"/>
        </w:rPr>
        <w:t xml:space="preserve"> for </w:t>
      </w:r>
      <w:proofErr w:type="spellStart"/>
      <w:r w:rsidRPr="00431BF7">
        <w:rPr>
          <w:rFonts w:ascii="Source Sans Pro" w:eastAsia="Times New Roman" w:hAnsi="Source Sans Pro" w:cs="Times New Roman"/>
          <w:color w:val="333333"/>
          <w:sz w:val="27"/>
          <w:szCs w:val="27"/>
          <w:lang w:eastAsia="pl-PL"/>
        </w:rPr>
        <w:t>substance</w:t>
      </w:r>
      <w:proofErr w:type="spellEnd"/>
      <w:r w:rsidRPr="00431BF7">
        <w:rPr>
          <w:rFonts w:ascii="Source Sans Pro" w:eastAsia="Times New Roman" w:hAnsi="Source Sans Pro" w:cs="Times New Roman"/>
          <w:color w:val="333333"/>
          <w:sz w:val="27"/>
          <w:szCs w:val="27"/>
          <w:lang w:eastAsia="pl-PL"/>
        </w:rPr>
        <w:t xml:space="preserve"> </w:t>
      </w:r>
      <w:proofErr w:type="spellStart"/>
      <w:r w:rsidRPr="00431BF7">
        <w:rPr>
          <w:rFonts w:ascii="Source Sans Pro" w:eastAsia="Times New Roman" w:hAnsi="Source Sans Pro" w:cs="Times New Roman"/>
          <w:color w:val="333333"/>
          <w:sz w:val="27"/>
          <w:szCs w:val="27"/>
          <w:lang w:eastAsia="pl-PL"/>
        </w:rPr>
        <w:t>use</w:t>
      </w:r>
      <w:proofErr w:type="spellEnd"/>
      <w:r w:rsidRPr="00431BF7">
        <w:rPr>
          <w:rFonts w:ascii="Source Sans Pro" w:eastAsia="Times New Roman" w:hAnsi="Source Sans Pro" w:cs="Times New Roman"/>
          <w:color w:val="333333"/>
          <w:sz w:val="27"/>
          <w:szCs w:val="27"/>
          <w:lang w:eastAsia="pl-PL"/>
        </w:rPr>
        <w:t xml:space="preserve"> </w:t>
      </w:r>
      <w:proofErr w:type="spellStart"/>
      <w:r w:rsidRPr="00431BF7">
        <w:rPr>
          <w:rFonts w:ascii="Source Sans Pro" w:eastAsia="Times New Roman" w:hAnsi="Source Sans Pro" w:cs="Times New Roman"/>
          <w:color w:val="333333"/>
          <w:sz w:val="27"/>
          <w:szCs w:val="27"/>
          <w:lang w:eastAsia="pl-PL"/>
        </w:rPr>
        <w:t>disorder</w:t>
      </w:r>
      <w:proofErr w:type="spellEnd"/>
      <w:r w:rsidRPr="00431BF7">
        <w:rPr>
          <w:rFonts w:ascii="Source Sans Pro" w:eastAsia="Times New Roman" w:hAnsi="Source Sans Pro" w:cs="Times New Roman"/>
          <w:color w:val="333333"/>
          <w:sz w:val="27"/>
          <w:szCs w:val="27"/>
          <w:lang w:eastAsia="pl-PL"/>
        </w:rPr>
        <w:t xml:space="preserve">: A </w:t>
      </w:r>
      <w:proofErr w:type="spellStart"/>
      <w:r w:rsidRPr="00431BF7">
        <w:rPr>
          <w:rFonts w:ascii="Source Sans Pro" w:eastAsia="Times New Roman" w:hAnsi="Source Sans Pro" w:cs="Times New Roman"/>
          <w:color w:val="333333"/>
          <w:sz w:val="27"/>
          <w:szCs w:val="27"/>
          <w:lang w:eastAsia="pl-PL"/>
        </w:rPr>
        <w:t>systematic</w:t>
      </w:r>
      <w:proofErr w:type="spellEnd"/>
      <w:r w:rsidRPr="00431BF7">
        <w:rPr>
          <w:rFonts w:ascii="Source Sans Pro" w:eastAsia="Times New Roman" w:hAnsi="Source Sans Pro" w:cs="Times New Roman"/>
          <w:color w:val="333333"/>
          <w:sz w:val="27"/>
          <w:szCs w:val="27"/>
          <w:lang w:eastAsia="pl-PL"/>
        </w:rPr>
        <w:t xml:space="preserve"> </w:t>
      </w:r>
      <w:proofErr w:type="spellStart"/>
      <w:r w:rsidRPr="00431BF7">
        <w:rPr>
          <w:rFonts w:ascii="Source Sans Pro" w:eastAsia="Times New Roman" w:hAnsi="Source Sans Pro" w:cs="Times New Roman"/>
          <w:color w:val="333333"/>
          <w:sz w:val="27"/>
          <w:szCs w:val="27"/>
          <w:lang w:eastAsia="pl-PL"/>
        </w:rPr>
        <w:t>review</w:t>
      </w:r>
      <w:proofErr w:type="spellEnd"/>
      <w:r w:rsidRPr="00431BF7">
        <w:rPr>
          <w:rFonts w:ascii="Source Sans Pro" w:eastAsia="Times New Roman" w:hAnsi="Source Sans Pro" w:cs="Times New Roman"/>
          <w:color w:val="333333"/>
          <w:sz w:val="27"/>
          <w:szCs w:val="27"/>
          <w:lang w:eastAsia="pl-PL"/>
        </w:rPr>
        <w:t>, </w:t>
      </w:r>
      <w:proofErr w:type="spellStart"/>
      <w:r w:rsidRPr="00431BF7">
        <w:rPr>
          <w:rFonts w:ascii="Source Sans Pro" w:eastAsia="Times New Roman" w:hAnsi="Source Sans Pro" w:cs="Times New Roman"/>
          <w:color w:val="333333"/>
          <w:sz w:val="27"/>
          <w:szCs w:val="27"/>
          <w:lang w:eastAsia="pl-PL"/>
        </w:rPr>
        <w:t>Substance</w:t>
      </w:r>
      <w:proofErr w:type="spellEnd"/>
      <w:r w:rsidRPr="00431BF7">
        <w:rPr>
          <w:rFonts w:ascii="Source Sans Pro" w:eastAsia="Times New Roman" w:hAnsi="Source Sans Pro" w:cs="Times New Roman"/>
          <w:color w:val="333333"/>
          <w:sz w:val="27"/>
          <w:szCs w:val="27"/>
          <w:lang w:eastAsia="pl-PL"/>
        </w:rPr>
        <w:t xml:space="preserve"> </w:t>
      </w:r>
      <w:proofErr w:type="spellStart"/>
      <w:r w:rsidRPr="00431BF7">
        <w:rPr>
          <w:rFonts w:ascii="Source Sans Pro" w:eastAsia="Times New Roman" w:hAnsi="Source Sans Pro" w:cs="Times New Roman"/>
          <w:color w:val="333333"/>
          <w:sz w:val="27"/>
          <w:szCs w:val="27"/>
          <w:lang w:eastAsia="pl-PL"/>
        </w:rPr>
        <w:t>Abuse</w:t>
      </w:r>
      <w:proofErr w:type="spellEnd"/>
      <w:r w:rsidRPr="00431BF7">
        <w:rPr>
          <w:rFonts w:ascii="Source Sans Pro" w:eastAsia="Times New Roman" w:hAnsi="Source Sans Pro" w:cs="Times New Roman"/>
          <w:color w:val="333333"/>
          <w:sz w:val="27"/>
          <w:szCs w:val="27"/>
          <w:lang w:eastAsia="pl-PL"/>
        </w:rPr>
        <w:t xml:space="preserve"> 2009, nr 30.</w:t>
      </w:r>
    </w:p>
    <w:p w14:paraId="40BCCA08" w14:textId="7AD51FE1" w:rsidR="00431BF7" w:rsidRPr="00431BF7" w:rsidRDefault="00431BF7" w:rsidP="00431BF7">
      <w:pPr>
        <w:numPr>
          <w:ilvl w:val="0"/>
          <w:numId w:val="5"/>
        </w:numPr>
        <w:shd w:val="clear" w:color="auto" w:fill="FFFFFF"/>
        <w:spacing w:before="100" w:beforeAutospacing="1" w:after="100" w:afterAutospacing="1" w:line="240" w:lineRule="auto"/>
        <w:rPr>
          <w:rFonts w:ascii="Source Sans Pro" w:eastAsia="Times New Roman" w:hAnsi="Source Sans Pro" w:cs="Times New Roman"/>
          <w:caps/>
          <w:color w:val="333333"/>
          <w:sz w:val="24"/>
          <w:szCs w:val="24"/>
          <w:lang w:eastAsia="pl-PL"/>
        </w:rPr>
      </w:pPr>
      <w:r w:rsidRPr="00431BF7">
        <w:rPr>
          <w:rFonts w:ascii="Source Sans Pro" w:eastAsia="Times New Roman" w:hAnsi="Source Sans Pro" w:cs="Times New Roman"/>
          <w:caps/>
          <w:color w:val="333333"/>
          <w:sz w:val="24"/>
          <w:szCs w:val="24"/>
          <w:lang w:eastAsia="pl-PL"/>
        </w:rPr>
        <w:t>O AUT</w:t>
      </w:r>
      <w:r>
        <w:rPr>
          <w:rFonts w:ascii="Source Sans Pro" w:eastAsia="Times New Roman" w:hAnsi="Source Sans Pro" w:cs="Times New Roman"/>
          <w:caps/>
          <w:color w:val="333333"/>
          <w:sz w:val="24"/>
          <w:szCs w:val="24"/>
          <w:lang w:eastAsia="pl-PL"/>
        </w:rPr>
        <w:t>orze</w:t>
      </w:r>
      <w:r w:rsidRPr="00431BF7">
        <w:rPr>
          <w:rFonts w:ascii="Source Sans Pro" w:eastAsia="Times New Roman" w:hAnsi="Source Sans Pro" w:cs="Times New Roman"/>
          <w:color w:val="333333"/>
          <w:sz w:val="21"/>
          <w:szCs w:val="21"/>
          <w:lang w:eastAsia="pl-PL"/>
        </w:rPr>
        <w:fldChar w:fldCharType="begin"/>
      </w:r>
      <w:r w:rsidRPr="00431BF7">
        <w:rPr>
          <w:rFonts w:ascii="Source Sans Pro" w:eastAsia="Times New Roman" w:hAnsi="Source Sans Pro" w:cs="Times New Roman"/>
          <w:color w:val="333333"/>
          <w:sz w:val="21"/>
          <w:szCs w:val="21"/>
          <w:lang w:eastAsia="pl-PL"/>
        </w:rPr>
        <w:instrText xml:space="preserve"> HYPERLINK "https://www.mindfully.pl/autor/malgorzata-ufnal" </w:instrText>
      </w:r>
      <w:r w:rsidRPr="00431BF7">
        <w:rPr>
          <w:rFonts w:ascii="Source Sans Pro" w:eastAsia="Times New Roman" w:hAnsi="Source Sans Pro" w:cs="Times New Roman"/>
          <w:color w:val="333333"/>
          <w:sz w:val="21"/>
          <w:szCs w:val="21"/>
          <w:lang w:eastAsia="pl-PL"/>
        </w:rPr>
        <w:fldChar w:fldCharType="separate"/>
      </w:r>
    </w:p>
    <w:p w14:paraId="259F689A" w14:textId="7FB41B6B" w:rsidR="00431BF7" w:rsidRPr="00431BF7" w:rsidRDefault="00431BF7" w:rsidP="00431BF7">
      <w:pPr>
        <w:shd w:val="clear" w:color="auto" w:fill="FFFFFF"/>
        <w:spacing w:after="0" w:line="240" w:lineRule="auto"/>
        <w:jc w:val="center"/>
        <w:rPr>
          <w:rFonts w:ascii="Times New Roman" w:eastAsia="Times New Roman" w:hAnsi="Times New Roman" w:cs="Times New Roman"/>
          <w:sz w:val="24"/>
          <w:szCs w:val="24"/>
          <w:lang w:eastAsia="pl-PL"/>
        </w:rPr>
      </w:pPr>
    </w:p>
    <w:p w14:paraId="6F7CB1A9" w14:textId="77777777" w:rsidR="00431BF7" w:rsidRPr="00431BF7" w:rsidRDefault="00431BF7" w:rsidP="00431BF7">
      <w:pPr>
        <w:shd w:val="clear" w:color="auto" w:fill="FFFFFF"/>
        <w:spacing w:before="75" w:after="150" w:line="240" w:lineRule="auto"/>
        <w:rPr>
          <w:rFonts w:ascii="Source Sans Pro" w:eastAsia="Times New Roman" w:hAnsi="Source Sans Pro" w:cs="Times New Roman"/>
          <w:caps/>
          <w:color w:val="333333"/>
          <w:sz w:val="27"/>
          <w:szCs w:val="27"/>
          <w:u w:val="single"/>
          <w:lang w:eastAsia="pl-PL"/>
        </w:rPr>
      </w:pPr>
      <w:r w:rsidRPr="00431BF7">
        <w:rPr>
          <w:rFonts w:ascii="Source Sans Pro" w:eastAsia="Times New Roman" w:hAnsi="Source Sans Pro" w:cs="Times New Roman"/>
          <w:caps/>
          <w:color w:val="333333"/>
          <w:sz w:val="27"/>
          <w:szCs w:val="27"/>
          <w:u w:val="single"/>
          <w:lang w:eastAsia="pl-PL"/>
        </w:rPr>
        <w:t>MAŁGORZATA UFNAL</w:t>
      </w:r>
    </w:p>
    <w:p w14:paraId="1DB898CF" w14:textId="77777777" w:rsidR="00431BF7" w:rsidRPr="00431BF7" w:rsidRDefault="00431BF7" w:rsidP="00431BF7">
      <w:pPr>
        <w:shd w:val="clear" w:color="auto" w:fill="FFFFFF"/>
        <w:spacing w:line="240" w:lineRule="auto"/>
        <w:rPr>
          <w:rFonts w:ascii="Source Sans Pro" w:eastAsia="Times New Roman" w:hAnsi="Source Sans Pro" w:cs="Times New Roman"/>
          <w:color w:val="333333"/>
          <w:sz w:val="21"/>
          <w:szCs w:val="21"/>
          <w:u w:val="single"/>
          <w:lang w:eastAsia="pl-PL"/>
        </w:rPr>
      </w:pPr>
      <w:r w:rsidRPr="00431BF7">
        <w:rPr>
          <w:rFonts w:ascii="Source Sans Pro" w:eastAsia="Times New Roman" w:hAnsi="Source Sans Pro" w:cs="Times New Roman"/>
          <w:color w:val="333333"/>
          <w:sz w:val="21"/>
          <w:szCs w:val="21"/>
          <w:u w:val="single"/>
          <w:lang w:eastAsia="pl-PL"/>
        </w:rPr>
        <w:lastRenderedPageBreak/>
        <w:t xml:space="preserve">Nauczyciel </w:t>
      </w:r>
      <w:proofErr w:type="spellStart"/>
      <w:r w:rsidRPr="00431BF7">
        <w:rPr>
          <w:rFonts w:ascii="Source Sans Pro" w:eastAsia="Times New Roman" w:hAnsi="Source Sans Pro" w:cs="Times New Roman"/>
          <w:color w:val="333333"/>
          <w:sz w:val="21"/>
          <w:szCs w:val="21"/>
          <w:u w:val="single"/>
          <w:lang w:eastAsia="pl-PL"/>
        </w:rPr>
        <w:t>mindfulness</w:t>
      </w:r>
      <w:proofErr w:type="spellEnd"/>
      <w:r w:rsidRPr="00431BF7">
        <w:rPr>
          <w:rFonts w:ascii="Source Sans Pro" w:eastAsia="Times New Roman" w:hAnsi="Source Sans Pro" w:cs="Times New Roman"/>
          <w:color w:val="333333"/>
          <w:sz w:val="21"/>
          <w:szCs w:val="21"/>
          <w:u w:val="single"/>
          <w:lang w:eastAsia="pl-PL"/>
        </w:rPr>
        <w:t xml:space="preserve"> w ramach metody MBLC (</w:t>
      </w:r>
      <w:proofErr w:type="spellStart"/>
      <w:r w:rsidRPr="00431BF7">
        <w:rPr>
          <w:rFonts w:ascii="Source Sans Pro" w:eastAsia="Times New Roman" w:hAnsi="Source Sans Pro" w:cs="Times New Roman"/>
          <w:color w:val="333333"/>
          <w:sz w:val="21"/>
          <w:szCs w:val="21"/>
          <w:u w:val="single"/>
          <w:lang w:eastAsia="pl-PL"/>
        </w:rPr>
        <w:t>Mindfulness</w:t>
      </w:r>
      <w:proofErr w:type="spellEnd"/>
      <w:r w:rsidRPr="00431BF7">
        <w:rPr>
          <w:rFonts w:ascii="Source Sans Pro" w:eastAsia="Times New Roman" w:hAnsi="Source Sans Pro" w:cs="Times New Roman"/>
          <w:color w:val="333333"/>
          <w:sz w:val="21"/>
          <w:szCs w:val="21"/>
          <w:u w:val="single"/>
          <w:lang w:eastAsia="pl-PL"/>
        </w:rPr>
        <w:t xml:space="preserve"> </w:t>
      </w:r>
      <w:proofErr w:type="spellStart"/>
      <w:r w:rsidRPr="00431BF7">
        <w:rPr>
          <w:rFonts w:ascii="Source Sans Pro" w:eastAsia="Times New Roman" w:hAnsi="Source Sans Pro" w:cs="Times New Roman"/>
          <w:color w:val="333333"/>
          <w:sz w:val="21"/>
          <w:szCs w:val="21"/>
          <w:u w:val="single"/>
          <w:lang w:eastAsia="pl-PL"/>
        </w:rPr>
        <w:t>Based</w:t>
      </w:r>
      <w:proofErr w:type="spellEnd"/>
      <w:r w:rsidRPr="00431BF7">
        <w:rPr>
          <w:rFonts w:ascii="Source Sans Pro" w:eastAsia="Times New Roman" w:hAnsi="Source Sans Pro" w:cs="Times New Roman"/>
          <w:color w:val="333333"/>
          <w:sz w:val="21"/>
          <w:szCs w:val="21"/>
          <w:u w:val="single"/>
          <w:lang w:eastAsia="pl-PL"/>
        </w:rPr>
        <w:t xml:space="preserve"> </w:t>
      </w:r>
      <w:proofErr w:type="spellStart"/>
      <w:r w:rsidRPr="00431BF7">
        <w:rPr>
          <w:rFonts w:ascii="Source Sans Pro" w:eastAsia="Times New Roman" w:hAnsi="Source Sans Pro" w:cs="Times New Roman"/>
          <w:color w:val="333333"/>
          <w:sz w:val="21"/>
          <w:szCs w:val="21"/>
          <w:u w:val="single"/>
          <w:lang w:eastAsia="pl-PL"/>
        </w:rPr>
        <w:t>Living</w:t>
      </w:r>
      <w:proofErr w:type="spellEnd"/>
      <w:r w:rsidRPr="00431BF7">
        <w:rPr>
          <w:rFonts w:ascii="Source Sans Pro" w:eastAsia="Times New Roman" w:hAnsi="Source Sans Pro" w:cs="Times New Roman"/>
          <w:color w:val="333333"/>
          <w:sz w:val="21"/>
          <w:szCs w:val="21"/>
          <w:u w:val="single"/>
          <w:lang w:eastAsia="pl-PL"/>
        </w:rPr>
        <w:t xml:space="preserve"> Course), psycholog specjalizujący się w budowaniu odporności psychicznej i przeciwdziałaniu wypaleniu zawodowemu. Trener </w:t>
      </w:r>
      <w:proofErr w:type="spellStart"/>
      <w:r w:rsidRPr="00431BF7">
        <w:rPr>
          <w:rFonts w:ascii="Source Sans Pro" w:eastAsia="Times New Roman" w:hAnsi="Source Sans Pro" w:cs="Times New Roman"/>
          <w:color w:val="333333"/>
          <w:sz w:val="21"/>
          <w:szCs w:val="21"/>
          <w:u w:val="single"/>
          <w:lang w:eastAsia="pl-PL"/>
        </w:rPr>
        <w:t>bio</w:t>
      </w:r>
      <w:proofErr w:type="spellEnd"/>
      <w:r w:rsidRPr="00431BF7">
        <w:rPr>
          <w:rFonts w:ascii="Source Sans Pro" w:eastAsia="Times New Roman" w:hAnsi="Source Sans Pro" w:cs="Times New Roman"/>
          <w:color w:val="333333"/>
          <w:sz w:val="21"/>
          <w:szCs w:val="21"/>
          <w:u w:val="single"/>
          <w:lang w:eastAsia="pl-PL"/>
        </w:rPr>
        <w:t xml:space="preserve">- i </w:t>
      </w:r>
      <w:proofErr w:type="spellStart"/>
      <w:r w:rsidRPr="00431BF7">
        <w:rPr>
          <w:rFonts w:ascii="Source Sans Pro" w:eastAsia="Times New Roman" w:hAnsi="Source Sans Pro" w:cs="Times New Roman"/>
          <w:color w:val="333333"/>
          <w:sz w:val="21"/>
          <w:szCs w:val="21"/>
          <w:u w:val="single"/>
          <w:lang w:eastAsia="pl-PL"/>
        </w:rPr>
        <w:t>neurofeedbacku</w:t>
      </w:r>
      <w:proofErr w:type="spellEnd"/>
      <w:r w:rsidRPr="00431BF7">
        <w:rPr>
          <w:rFonts w:ascii="Source Sans Pro" w:eastAsia="Times New Roman" w:hAnsi="Source Sans Pro" w:cs="Times New Roman"/>
          <w:color w:val="333333"/>
          <w:sz w:val="21"/>
          <w:szCs w:val="21"/>
          <w:u w:val="single"/>
          <w:lang w:eastAsia="pl-PL"/>
        </w:rPr>
        <w:t>. Konsultant z doświadczeniem w projektach wspierających organizacje i liderów w przywództwie transformacyjnym (</w:t>
      </w:r>
      <w:proofErr w:type="spellStart"/>
      <w:r w:rsidRPr="00431BF7">
        <w:rPr>
          <w:rFonts w:ascii="Source Sans Pro" w:eastAsia="Times New Roman" w:hAnsi="Source Sans Pro" w:cs="Times New Roman"/>
          <w:color w:val="333333"/>
          <w:sz w:val="21"/>
          <w:szCs w:val="21"/>
          <w:u w:val="single"/>
          <w:lang w:eastAsia="pl-PL"/>
        </w:rPr>
        <w:t>Transforming</w:t>
      </w:r>
      <w:proofErr w:type="spellEnd"/>
      <w:r w:rsidRPr="00431BF7">
        <w:rPr>
          <w:rFonts w:ascii="Source Sans Pro" w:eastAsia="Times New Roman" w:hAnsi="Source Sans Pro" w:cs="Times New Roman"/>
          <w:color w:val="333333"/>
          <w:sz w:val="21"/>
          <w:szCs w:val="21"/>
          <w:u w:val="single"/>
          <w:lang w:eastAsia="pl-PL"/>
        </w:rPr>
        <w:t xml:space="preserve"> Business </w:t>
      </w:r>
      <w:proofErr w:type="spellStart"/>
      <w:r w:rsidRPr="00431BF7">
        <w:rPr>
          <w:rFonts w:ascii="Source Sans Pro" w:eastAsia="Times New Roman" w:hAnsi="Source Sans Pro" w:cs="Times New Roman"/>
          <w:color w:val="333333"/>
          <w:sz w:val="21"/>
          <w:szCs w:val="21"/>
          <w:u w:val="single"/>
          <w:lang w:eastAsia="pl-PL"/>
        </w:rPr>
        <w:t>Society</w:t>
      </w:r>
      <w:proofErr w:type="spellEnd"/>
      <w:r w:rsidRPr="00431BF7">
        <w:rPr>
          <w:rFonts w:ascii="Source Sans Pro" w:eastAsia="Times New Roman" w:hAnsi="Source Sans Pro" w:cs="Times New Roman"/>
          <w:color w:val="333333"/>
          <w:sz w:val="21"/>
          <w:szCs w:val="21"/>
          <w:u w:val="single"/>
          <w:lang w:eastAsia="pl-PL"/>
        </w:rPr>
        <w:t xml:space="preserve"> and </w:t>
      </w:r>
      <w:proofErr w:type="spellStart"/>
      <w:r w:rsidRPr="00431BF7">
        <w:rPr>
          <w:rFonts w:ascii="Source Sans Pro" w:eastAsia="Times New Roman" w:hAnsi="Source Sans Pro" w:cs="Times New Roman"/>
          <w:color w:val="333333"/>
          <w:sz w:val="21"/>
          <w:szCs w:val="21"/>
          <w:u w:val="single"/>
          <w:lang w:eastAsia="pl-PL"/>
        </w:rPr>
        <w:t>Self</w:t>
      </w:r>
      <w:proofErr w:type="spellEnd"/>
      <w:r w:rsidRPr="00431BF7">
        <w:rPr>
          <w:rFonts w:ascii="Source Sans Pro" w:eastAsia="Times New Roman" w:hAnsi="Source Sans Pro" w:cs="Times New Roman"/>
          <w:color w:val="333333"/>
          <w:sz w:val="21"/>
          <w:szCs w:val="21"/>
          <w:u w:val="single"/>
          <w:lang w:eastAsia="pl-PL"/>
        </w:rPr>
        <w:t xml:space="preserve">, Massachusetts </w:t>
      </w:r>
      <w:proofErr w:type="spellStart"/>
      <w:r w:rsidRPr="00431BF7">
        <w:rPr>
          <w:rFonts w:ascii="Source Sans Pro" w:eastAsia="Times New Roman" w:hAnsi="Source Sans Pro" w:cs="Times New Roman"/>
          <w:color w:val="333333"/>
          <w:sz w:val="21"/>
          <w:szCs w:val="21"/>
          <w:u w:val="single"/>
          <w:lang w:eastAsia="pl-PL"/>
        </w:rPr>
        <w:t>Institute</w:t>
      </w:r>
      <w:proofErr w:type="spellEnd"/>
      <w:r w:rsidRPr="00431BF7">
        <w:rPr>
          <w:rFonts w:ascii="Source Sans Pro" w:eastAsia="Times New Roman" w:hAnsi="Source Sans Pro" w:cs="Times New Roman"/>
          <w:color w:val="333333"/>
          <w:sz w:val="21"/>
          <w:szCs w:val="21"/>
          <w:u w:val="single"/>
          <w:lang w:eastAsia="pl-PL"/>
        </w:rPr>
        <w:t xml:space="preserve"> of Technology).</w:t>
      </w:r>
    </w:p>
    <w:p w14:paraId="4DCAECC7" w14:textId="77777777" w:rsidR="00431BF7" w:rsidRPr="00431BF7" w:rsidRDefault="00431BF7" w:rsidP="00431BF7">
      <w:pPr>
        <w:shd w:val="clear" w:color="auto" w:fill="FFFFFF"/>
        <w:spacing w:after="0" w:line="240" w:lineRule="auto"/>
        <w:rPr>
          <w:rFonts w:ascii="Source Sans Pro" w:eastAsia="Times New Roman" w:hAnsi="Source Sans Pro" w:cs="Times New Roman"/>
          <w:color w:val="333333"/>
          <w:sz w:val="21"/>
          <w:szCs w:val="21"/>
          <w:lang w:eastAsia="pl-PL"/>
        </w:rPr>
      </w:pPr>
      <w:r w:rsidRPr="00431BF7">
        <w:rPr>
          <w:rFonts w:ascii="Source Sans Pro" w:eastAsia="Times New Roman" w:hAnsi="Source Sans Pro" w:cs="Times New Roman"/>
          <w:color w:val="333333"/>
          <w:sz w:val="21"/>
          <w:szCs w:val="21"/>
          <w:lang w:eastAsia="pl-PL"/>
        </w:rPr>
        <w:fldChar w:fldCharType="end"/>
      </w:r>
    </w:p>
    <w:p w14:paraId="1AA5BAA1" w14:textId="77777777" w:rsidR="00EC7733" w:rsidRDefault="00EC7733"/>
    <w:sectPr w:rsidR="00EC773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Playfair Display">
    <w:altName w:val="Cambria"/>
    <w:panose1 w:val="00000000000000000000"/>
    <w:charset w:val="00"/>
    <w:family w:val="roman"/>
    <w:notTrueType/>
    <w:pitch w:val="default"/>
  </w:font>
  <w:font w:name="Source Sans Pro">
    <w:charset w:val="00"/>
    <w:family w:val="swiss"/>
    <w:pitch w:val="variable"/>
    <w:sig w:usb0="600002F7" w:usb1="02000001" w:usb2="00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5E0F9E"/>
    <w:multiLevelType w:val="multilevel"/>
    <w:tmpl w:val="853CE7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CE30784"/>
    <w:multiLevelType w:val="multilevel"/>
    <w:tmpl w:val="EE2CB8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0356E50"/>
    <w:multiLevelType w:val="multilevel"/>
    <w:tmpl w:val="9AE019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88419C6"/>
    <w:multiLevelType w:val="multilevel"/>
    <w:tmpl w:val="DDE06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94E70AA"/>
    <w:multiLevelType w:val="multilevel"/>
    <w:tmpl w:val="184EC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BF7"/>
    <w:rsid w:val="00431BF7"/>
    <w:rsid w:val="00EC773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CBB47"/>
  <w15:chartTrackingRefBased/>
  <w15:docId w15:val="{3F8921EF-B1D4-4790-8919-C578241C5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0179237">
      <w:bodyDiv w:val="1"/>
      <w:marLeft w:val="0"/>
      <w:marRight w:val="0"/>
      <w:marTop w:val="0"/>
      <w:marBottom w:val="0"/>
      <w:divBdr>
        <w:top w:val="none" w:sz="0" w:space="0" w:color="auto"/>
        <w:left w:val="none" w:sz="0" w:space="0" w:color="auto"/>
        <w:bottom w:val="none" w:sz="0" w:space="0" w:color="auto"/>
        <w:right w:val="none" w:sz="0" w:space="0" w:color="auto"/>
      </w:divBdr>
      <w:divsChild>
        <w:div w:id="1740522303">
          <w:marLeft w:val="-225"/>
          <w:marRight w:val="-225"/>
          <w:marTop w:val="0"/>
          <w:marBottom w:val="0"/>
          <w:divBdr>
            <w:top w:val="none" w:sz="0" w:space="0" w:color="auto"/>
            <w:left w:val="none" w:sz="0" w:space="0" w:color="auto"/>
            <w:bottom w:val="none" w:sz="0" w:space="0" w:color="auto"/>
            <w:right w:val="none" w:sz="0" w:space="0" w:color="auto"/>
          </w:divBdr>
          <w:divsChild>
            <w:div w:id="729496603">
              <w:marLeft w:val="0"/>
              <w:marRight w:val="0"/>
              <w:marTop w:val="0"/>
              <w:marBottom w:val="0"/>
              <w:divBdr>
                <w:top w:val="none" w:sz="0" w:space="0" w:color="auto"/>
                <w:left w:val="none" w:sz="0" w:space="0" w:color="auto"/>
                <w:bottom w:val="none" w:sz="0" w:space="0" w:color="auto"/>
                <w:right w:val="none" w:sz="0" w:space="0" w:color="auto"/>
              </w:divBdr>
              <w:divsChild>
                <w:div w:id="231744889">
                  <w:marLeft w:val="0"/>
                  <w:marRight w:val="0"/>
                  <w:marTop w:val="750"/>
                  <w:marBottom w:val="1800"/>
                  <w:divBdr>
                    <w:top w:val="none" w:sz="0" w:space="0" w:color="auto"/>
                    <w:left w:val="none" w:sz="0" w:space="0" w:color="auto"/>
                    <w:bottom w:val="none" w:sz="0" w:space="0" w:color="auto"/>
                    <w:right w:val="none" w:sz="0" w:space="0" w:color="auto"/>
                  </w:divBdr>
                  <w:divsChild>
                    <w:div w:id="1117527518">
                      <w:marLeft w:val="0"/>
                      <w:marRight w:val="0"/>
                      <w:marTop w:val="0"/>
                      <w:marBottom w:val="0"/>
                      <w:divBdr>
                        <w:top w:val="none" w:sz="0" w:space="0" w:color="auto"/>
                        <w:left w:val="none" w:sz="0" w:space="0" w:color="auto"/>
                        <w:bottom w:val="none" w:sz="0" w:space="0" w:color="auto"/>
                        <w:right w:val="none" w:sz="0" w:space="0" w:color="auto"/>
                      </w:divBdr>
                    </w:div>
                    <w:div w:id="1702126188">
                      <w:marLeft w:val="0"/>
                      <w:marRight w:val="0"/>
                      <w:marTop w:val="300"/>
                      <w:marBottom w:val="300"/>
                      <w:divBdr>
                        <w:top w:val="single" w:sz="6" w:space="15" w:color="000000"/>
                        <w:left w:val="none" w:sz="0" w:space="0" w:color="auto"/>
                        <w:bottom w:val="single" w:sz="6" w:space="15" w:color="000000"/>
                        <w:right w:val="none" w:sz="0" w:space="0" w:color="auto"/>
                      </w:divBdr>
                      <w:divsChild>
                        <w:div w:id="1385369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4369504">
          <w:marLeft w:val="0"/>
          <w:marRight w:val="0"/>
          <w:marTop w:val="0"/>
          <w:marBottom w:val="0"/>
          <w:divBdr>
            <w:top w:val="none" w:sz="0" w:space="0" w:color="auto"/>
            <w:left w:val="none" w:sz="0" w:space="0" w:color="auto"/>
            <w:bottom w:val="none" w:sz="0" w:space="0" w:color="auto"/>
            <w:right w:val="none" w:sz="0" w:space="0" w:color="auto"/>
          </w:divBdr>
          <w:divsChild>
            <w:div w:id="173812727">
              <w:marLeft w:val="0"/>
              <w:marRight w:val="0"/>
              <w:marTop w:val="0"/>
              <w:marBottom w:val="0"/>
              <w:divBdr>
                <w:top w:val="none" w:sz="0" w:space="0" w:color="auto"/>
                <w:left w:val="none" w:sz="0" w:space="0" w:color="auto"/>
                <w:bottom w:val="none" w:sz="0" w:space="0" w:color="auto"/>
                <w:right w:val="none" w:sz="0" w:space="0" w:color="auto"/>
              </w:divBdr>
              <w:divsChild>
                <w:div w:id="1642149205">
                  <w:marLeft w:val="0"/>
                  <w:marRight w:val="0"/>
                  <w:marTop w:val="0"/>
                  <w:marBottom w:val="0"/>
                  <w:divBdr>
                    <w:top w:val="none" w:sz="0" w:space="0" w:color="auto"/>
                    <w:left w:val="none" w:sz="0" w:space="0" w:color="auto"/>
                    <w:bottom w:val="none" w:sz="0" w:space="0" w:color="auto"/>
                    <w:right w:val="none" w:sz="0" w:space="0" w:color="auto"/>
                  </w:divBdr>
                  <w:divsChild>
                    <w:div w:id="630286112">
                      <w:marLeft w:val="0"/>
                      <w:marRight w:val="0"/>
                      <w:marTop w:val="0"/>
                      <w:marBottom w:val="0"/>
                      <w:divBdr>
                        <w:top w:val="none" w:sz="0" w:space="0" w:color="auto"/>
                        <w:left w:val="none" w:sz="0" w:space="0" w:color="auto"/>
                        <w:bottom w:val="none" w:sz="0" w:space="0" w:color="auto"/>
                        <w:right w:val="none" w:sz="0" w:space="0" w:color="auto"/>
                      </w:divBdr>
                      <w:divsChild>
                        <w:div w:id="1693264416">
                          <w:marLeft w:val="0"/>
                          <w:marRight w:val="0"/>
                          <w:marTop w:val="0"/>
                          <w:marBottom w:val="300"/>
                          <w:divBdr>
                            <w:top w:val="none" w:sz="0" w:space="0" w:color="auto"/>
                            <w:left w:val="none" w:sz="0" w:space="0" w:color="auto"/>
                            <w:bottom w:val="none" w:sz="0" w:space="0" w:color="auto"/>
                            <w:right w:val="none" w:sz="0" w:space="0" w:color="auto"/>
                          </w:divBdr>
                          <w:divsChild>
                            <w:div w:id="1136795506">
                              <w:marLeft w:val="0"/>
                              <w:marRight w:val="0"/>
                              <w:marTop w:val="0"/>
                              <w:marBottom w:val="150"/>
                              <w:divBdr>
                                <w:top w:val="none" w:sz="0" w:space="0" w:color="auto"/>
                                <w:left w:val="none" w:sz="0" w:space="0" w:color="auto"/>
                                <w:bottom w:val="none" w:sz="0" w:space="0" w:color="auto"/>
                                <w:right w:val="none" w:sz="0" w:space="0" w:color="auto"/>
                              </w:divBdr>
                              <w:divsChild>
                                <w:div w:id="222520730">
                                  <w:marLeft w:val="0"/>
                                  <w:marRight w:val="0"/>
                                  <w:marTop w:val="0"/>
                                  <w:marBottom w:val="0"/>
                                  <w:divBdr>
                                    <w:top w:val="none" w:sz="0" w:space="0" w:color="auto"/>
                                    <w:left w:val="none" w:sz="0" w:space="0" w:color="auto"/>
                                    <w:bottom w:val="none" w:sz="0" w:space="0" w:color="auto"/>
                                    <w:right w:val="none" w:sz="0" w:space="0" w:color="auto"/>
                                  </w:divBdr>
                                </w:div>
                                <w:div w:id="630356565">
                                  <w:marLeft w:val="0"/>
                                  <w:marRight w:val="0"/>
                                  <w:marTop w:val="0"/>
                                  <w:marBottom w:val="0"/>
                                  <w:divBdr>
                                    <w:top w:val="none" w:sz="0" w:space="0" w:color="auto"/>
                                    <w:left w:val="none" w:sz="0" w:space="0" w:color="auto"/>
                                    <w:bottom w:val="none" w:sz="0" w:space="0" w:color="auto"/>
                                    <w:right w:val="none" w:sz="0" w:space="0" w:color="auto"/>
                                  </w:divBdr>
                                  <w:divsChild>
                                    <w:div w:id="101700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7934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ebp"/><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10</Pages>
  <Words>3322</Words>
  <Characters>19936</Characters>
  <Application>Microsoft Office Word</Application>
  <DocSecurity>0</DocSecurity>
  <Lines>166</Lines>
  <Paragraphs>46</Paragraphs>
  <ScaleCrop>false</ScaleCrop>
  <Company/>
  <LinksUpToDate>false</LinksUpToDate>
  <CharactersWithSpaces>23212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Stanisław</dc:creator>
  <cp:keywords/>
  <dc:description/>
  <cp:lastModifiedBy>Stanisław</cp:lastModifiedBy>
  <cp:revision>1</cp:revision>
  <dcterms:created xsi:type="dcterms:W3CDTF">2020-04-03T14:18:00Z</dcterms:created>
  <dcterms:modified xsi:type="dcterms:W3CDTF">2020-04-03T14:27:00Z</dcterms:modified>
</cp:coreProperties>
</file>