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>p</w:t>
      </w:r>
      <w:r w:rsidR="009A05A7">
        <w:t>race domową dla uczniów klas III</w:t>
      </w:r>
    </w:p>
    <w:p w:rsidR="00607BCA" w:rsidRPr="00607BCA" w:rsidRDefault="005A5FC9" w:rsidP="00607BCA">
      <w:pPr>
        <w:pStyle w:val="Akapitzlist"/>
      </w:pPr>
      <w:r>
        <w:rPr>
          <w:b/>
          <w:i/>
          <w:u w:val="single"/>
        </w:rPr>
        <w:t>Temat; Eucharystia spotkanie z żywym Jezusem.</w:t>
      </w:r>
    </w:p>
    <w:p w:rsidR="00345F90" w:rsidRDefault="005A5FC9" w:rsidP="005A5FC9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>Zapoznaj się z tematem na str. 56 i 57 – wykonaj zadanie 1 z str. 57.</w:t>
      </w:r>
    </w:p>
    <w:p w:rsidR="005A5FC9" w:rsidRPr="005A5FC9" w:rsidRDefault="005A5FC9" w:rsidP="005A5FC9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Napisz lub narysuj jakie zabawy sprawiają Ci radość. 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38D0"/>
    <w:multiLevelType w:val="hybridMultilevel"/>
    <w:tmpl w:val="A9F4727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5A5FC9"/>
    <w:rsid w:val="00607BCA"/>
    <w:rsid w:val="00820457"/>
    <w:rsid w:val="009A05A7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2020-04-14T15:48:00Z</dcterms:created>
  <dcterms:modified xsi:type="dcterms:W3CDTF">2020-04-14T15:48:00Z</dcterms:modified>
</cp:coreProperties>
</file>