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object w:dxaOrig="4292" w:dyaOrig="2855">
          <v:rect xmlns:o="urn:schemas-microsoft-com:office:office" xmlns:v="urn:schemas-microsoft-com:vml" id="rectole0000000000" style="width:214.600000pt;height:142.7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1F497D"/>
          <w:spacing w:val="0"/>
          <w:position w:val="0"/>
          <w:sz w:val="24"/>
          <w:shd w:fill="auto" w:val="clear"/>
        </w:rPr>
        <w:tab/>
      </w:r>
      <w:r>
        <w:rPr>
          <w:rFonts w:ascii="Times New Roman" w:hAnsi="Times New Roman" w:cs="Times New Roman" w:eastAsia="Times New Roman"/>
          <w:b/>
          <w:color w:val="1F497D"/>
          <w:spacing w:val="0"/>
          <w:position w:val="0"/>
          <w:sz w:val="24"/>
          <w:shd w:fill="auto" w:val="clear"/>
        </w:rPr>
        <w:t xml:space="preserve">TECHNIKI PRZEMIESZCZANIA</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acting-out, fiksacja, kompensacja, konwersja, przeniesienie, regresja, sublimacja, substytucja, asceza, reakcje upozorowane, zaprzeczanie w</w:t>
      </w:r>
      <w:r>
        <w:rPr>
          <w:rFonts w:ascii="Times New Roman" w:hAnsi="Times New Roman" w:cs="Times New Roman" w:eastAsia="Times New Roman"/>
          <w:color w:val="auto"/>
          <w:spacing w:val="0"/>
          <w:position w:val="0"/>
          <w:sz w:val="24"/>
          <w:shd w:fill="auto" w:val="clear"/>
        </w:rPr>
        <w:t xml:space="preserve">łasnemu działaniu z przeszłości, zaprzeczanie istnieniu czegoś, nawykowe, utrwalone wzorce zachowań (np. uległość, agresja (psychologia), unikanie, samochwalstwo, dążenie do niezależności, podejrzliwość), omdlenie, robienie się słabym, chorym lub zmęczonym.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Acting-out</w:t>
      </w:r>
      <w:r>
        <w:rPr>
          <w:rFonts w:ascii="Times New Roman" w:hAnsi="Times New Roman" w:cs="Times New Roman" w:eastAsia="Times New Roman"/>
          <w:color w:val="auto"/>
          <w:spacing w:val="0"/>
          <w:position w:val="0"/>
          <w:sz w:val="24"/>
          <w:shd w:fill="auto" w:val="clear"/>
        </w:rPr>
        <w:t xml:space="preserve"> - w psychologii jest to rodzaj zachowa</w:t>
      </w:r>
      <w:r>
        <w:rPr>
          <w:rFonts w:ascii="Times New Roman" w:hAnsi="Times New Roman" w:cs="Times New Roman" w:eastAsia="Times New Roman"/>
          <w:color w:val="auto"/>
          <w:spacing w:val="0"/>
          <w:position w:val="0"/>
          <w:sz w:val="24"/>
          <w:shd w:fill="auto" w:val="clear"/>
        </w:rPr>
        <w:t xml:space="preserve">ń, w kt</w:t>
      </w:r>
      <w:r>
        <w:rPr>
          <w:rFonts w:ascii="Times New Roman" w:hAnsi="Times New Roman" w:cs="Times New Roman" w:eastAsia="Times New Roman"/>
          <w:color w:val="auto"/>
          <w:spacing w:val="0"/>
          <w:position w:val="0"/>
          <w:sz w:val="24"/>
          <w:shd w:fill="auto" w:val="clear"/>
        </w:rPr>
        <w:t xml:space="preserve">órych poprzez dzia</w:t>
      </w:r>
      <w:r>
        <w:rPr>
          <w:rFonts w:ascii="Times New Roman" w:hAnsi="Times New Roman" w:cs="Times New Roman" w:eastAsia="Times New Roman"/>
          <w:color w:val="auto"/>
          <w:spacing w:val="0"/>
          <w:position w:val="0"/>
          <w:sz w:val="24"/>
          <w:shd w:fill="auto" w:val="clear"/>
        </w:rPr>
        <w:t xml:space="preserve">łanie wyrażane są bezpośrednio nieuświadomione impulsy. Dzięki temu można uniknąć uświadomienia sobie towarzyszących zwykle tym impulsom emocji. Acting-out jest jednym z mechanizm</w:t>
      </w:r>
      <w:r>
        <w:rPr>
          <w:rFonts w:ascii="Times New Roman" w:hAnsi="Times New Roman" w:cs="Times New Roman" w:eastAsia="Times New Roman"/>
          <w:color w:val="auto"/>
          <w:spacing w:val="0"/>
          <w:position w:val="0"/>
          <w:sz w:val="24"/>
          <w:shd w:fill="auto" w:val="clear"/>
        </w:rPr>
        <w:t xml:space="preserve">ów obronnych, cz</w:t>
      </w:r>
      <w:r>
        <w:rPr>
          <w:rFonts w:ascii="Times New Roman" w:hAnsi="Times New Roman" w:cs="Times New Roman" w:eastAsia="Times New Roman"/>
          <w:color w:val="auto"/>
          <w:spacing w:val="0"/>
          <w:position w:val="0"/>
          <w:sz w:val="24"/>
          <w:shd w:fill="auto" w:val="clear"/>
        </w:rPr>
        <w:t xml:space="preserve">ęsto prowadzącym do działań aspołecznych. Na przykład : osoba uzależniona od gier hazardowych grająca kompulsywnie w pokera, dresiarze bijący kijami baseballowymi pierwszego napotkanego człowieka. Zysk psychologiczny agresora: wyładowanie się, poczucie wszechmocy, wzrost poczucia pewności siebie, rozładowanie emocjonalnych problem</w:t>
      </w:r>
      <w:r>
        <w:rPr>
          <w:rFonts w:ascii="Times New Roman" w:hAnsi="Times New Roman" w:cs="Times New Roman" w:eastAsia="Times New Roman"/>
          <w:color w:val="auto"/>
          <w:spacing w:val="0"/>
          <w:position w:val="0"/>
          <w:sz w:val="24"/>
          <w:shd w:fill="auto" w:val="clear"/>
        </w:rPr>
        <w:t xml:space="preserve">ów.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auto"/>
          <w:spacing w:val="0"/>
          <w:position w:val="0"/>
          <w:sz w:val="28"/>
          <w:shd w:fill="auto" w:val="clear"/>
        </w:rPr>
        <w:t xml:space="preserve">Fiksacja </w:t>
      </w:r>
      <w:r>
        <w:rPr>
          <w:rFonts w:ascii="Times New Roman" w:hAnsi="Times New Roman" w:cs="Times New Roman" w:eastAsia="Times New Roman"/>
          <w:color w:val="auto"/>
          <w:spacing w:val="0"/>
          <w:position w:val="0"/>
          <w:sz w:val="24"/>
          <w:shd w:fill="auto" w:val="clear"/>
        </w:rPr>
        <w:t xml:space="preserve">- polega na kurczowym trzymaniu si</w:t>
      </w:r>
      <w:r>
        <w:rPr>
          <w:rFonts w:ascii="Times New Roman" w:hAnsi="Times New Roman" w:cs="Times New Roman" w:eastAsia="Times New Roman"/>
          <w:color w:val="auto"/>
          <w:spacing w:val="0"/>
          <w:position w:val="0"/>
          <w:sz w:val="24"/>
          <w:shd w:fill="auto" w:val="clear"/>
        </w:rPr>
        <w:t xml:space="preserve">ę wyuczonych mechanizm</w:t>
      </w:r>
      <w:r>
        <w:rPr>
          <w:rFonts w:ascii="Times New Roman" w:hAnsi="Times New Roman" w:cs="Times New Roman" w:eastAsia="Times New Roman"/>
          <w:color w:val="auto"/>
          <w:spacing w:val="0"/>
          <w:position w:val="0"/>
          <w:sz w:val="24"/>
          <w:shd w:fill="auto" w:val="clear"/>
        </w:rPr>
        <w:t xml:space="preserve">ów przystosowania (my</w:t>
      </w:r>
      <w:r>
        <w:rPr>
          <w:rFonts w:ascii="Times New Roman" w:hAnsi="Times New Roman" w:cs="Times New Roman" w:eastAsia="Times New Roman"/>
          <w:color w:val="auto"/>
          <w:spacing w:val="0"/>
          <w:position w:val="0"/>
          <w:sz w:val="24"/>
          <w:shd w:fill="auto" w:val="clear"/>
        </w:rPr>
        <w:t xml:space="preserve">śli i zachowań), dzięki czemu nie dopuszcza się myśli, kt</w:t>
      </w:r>
      <w:r>
        <w:rPr>
          <w:rFonts w:ascii="Times New Roman" w:hAnsi="Times New Roman" w:cs="Times New Roman" w:eastAsia="Times New Roman"/>
          <w:color w:val="auto"/>
          <w:spacing w:val="0"/>
          <w:position w:val="0"/>
          <w:sz w:val="24"/>
          <w:shd w:fill="auto" w:val="clear"/>
        </w:rPr>
        <w:t xml:space="preserve">óre mog</w:t>
      </w:r>
      <w:r>
        <w:rPr>
          <w:rFonts w:ascii="Times New Roman" w:hAnsi="Times New Roman" w:cs="Times New Roman" w:eastAsia="Times New Roman"/>
          <w:color w:val="auto"/>
          <w:spacing w:val="0"/>
          <w:position w:val="0"/>
          <w:sz w:val="24"/>
          <w:shd w:fill="auto" w:val="clear"/>
        </w:rPr>
        <w:t xml:space="preserve">łyby spowodować frustrację. Daje to kr</w:t>
      </w:r>
      <w:r>
        <w:rPr>
          <w:rFonts w:ascii="Times New Roman" w:hAnsi="Times New Roman" w:cs="Times New Roman" w:eastAsia="Times New Roman"/>
          <w:color w:val="auto"/>
          <w:spacing w:val="0"/>
          <w:position w:val="0"/>
          <w:sz w:val="24"/>
          <w:shd w:fill="auto" w:val="clear"/>
        </w:rPr>
        <w:t xml:space="preserve">ótkotrwa</w:t>
      </w:r>
      <w:r>
        <w:rPr>
          <w:rFonts w:ascii="Times New Roman" w:hAnsi="Times New Roman" w:cs="Times New Roman" w:eastAsia="Times New Roman"/>
          <w:color w:val="auto"/>
          <w:spacing w:val="0"/>
          <w:position w:val="0"/>
          <w:sz w:val="24"/>
          <w:shd w:fill="auto" w:val="clear"/>
        </w:rPr>
        <w:t xml:space="preserve">ły zysk psychologiczny w postaci zmniejszenia napięcia (co jest podstawowym zadaniem mechanizm</w:t>
      </w:r>
      <w:r>
        <w:rPr>
          <w:rFonts w:ascii="Times New Roman" w:hAnsi="Times New Roman" w:cs="Times New Roman" w:eastAsia="Times New Roman"/>
          <w:color w:val="auto"/>
          <w:spacing w:val="0"/>
          <w:position w:val="0"/>
          <w:sz w:val="24"/>
          <w:shd w:fill="auto" w:val="clear"/>
        </w:rPr>
        <w:t xml:space="preserve">ów obronnych), je</w:t>
      </w:r>
      <w:r>
        <w:rPr>
          <w:rFonts w:ascii="Times New Roman" w:hAnsi="Times New Roman" w:cs="Times New Roman" w:eastAsia="Times New Roman"/>
          <w:color w:val="auto"/>
          <w:spacing w:val="0"/>
          <w:position w:val="0"/>
          <w:sz w:val="24"/>
          <w:shd w:fill="auto" w:val="clear"/>
        </w:rPr>
        <w:t xml:space="preserve">śli zagrożenie minie, ale uniemożliwia przystosowanie się do niego. Wyr</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żnia się r</w:t>
      </w:r>
      <w:r>
        <w:rPr>
          <w:rFonts w:ascii="Times New Roman" w:hAnsi="Times New Roman" w:cs="Times New Roman" w:eastAsia="Times New Roman"/>
          <w:color w:val="auto"/>
          <w:spacing w:val="0"/>
          <w:position w:val="0"/>
          <w:sz w:val="24"/>
          <w:shd w:fill="auto" w:val="clear"/>
        </w:rPr>
        <w:t xml:space="preserve">ównie</w:t>
      </w:r>
      <w:r>
        <w:rPr>
          <w:rFonts w:ascii="Times New Roman" w:hAnsi="Times New Roman" w:cs="Times New Roman" w:eastAsia="Times New Roman"/>
          <w:color w:val="auto"/>
          <w:spacing w:val="0"/>
          <w:position w:val="0"/>
          <w:sz w:val="24"/>
          <w:shd w:fill="auto" w:val="clear"/>
        </w:rPr>
        <w:t xml:space="preserve">ż tak zwane fiksacje rozwojowe. Polegają one na zablokowaniu się rozwoju emocjonalnego na pewnej fazie i braku przejścia do następnej fazy rozwojowej. Na przykład dorosły mężczyzna mieszka z rodzicami i nie przeżywa pragnień założenia własnej rodziny, związania się z inną bliską osobą, źle się czuje w sytuacjach faktycznej niezależności itp. </w:t>
        <w:br/>
        <w:br/>
      </w:r>
      <w:r>
        <w:rPr>
          <w:rFonts w:ascii="Times New Roman" w:hAnsi="Times New Roman" w:cs="Times New Roman" w:eastAsia="Times New Roman"/>
          <w:b/>
          <w:color w:val="auto"/>
          <w:spacing w:val="0"/>
          <w:position w:val="0"/>
          <w:sz w:val="28"/>
          <w:shd w:fill="auto" w:val="clear"/>
        </w:rPr>
        <w:t xml:space="preserve">Kompensacja </w:t>
      </w:r>
      <w:r>
        <w:rPr>
          <w:rFonts w:ascii="Times New Roman" w:hAnsi="Times New Roman" w:cs="Times New Roman" w:eastAsia="Times New Roman"/>
          <w:color w:val="auto"/>
          <w:spacing w:val="0"/>
          <w:position w:val="0"/>
          <w:sz w:val="24"/>
          <w:shd w:fill="auto" w:val="clear"/>
        </w:rPr>
        <w:t xml:space="preserve">- jest to wynagradzanie siebie za braki lub defekty. Daje chwilową przyjemność, ale powtarzane może spowodować utrwalenie się podświadomego skojarzenia danego defektu z nagrodą i utrudnić jego usunięcie. </w:t>
        <w:br/>
        <w:br/>
      </w:r>
      <w:r>
        <w:rPr>
          <w:rFonts w:ascii="Times New Roman" w:hAnsi="Times New Roman" w:cs="Times New Roman" w:eastAsia="Times New Roman"/>
          <w:b/>
          <w:color w:val="auto"/>
          <w:spacing w:val="0"/>
          <w:position w:val="0"/>
          <w:sz w:val="28"/>
          <w:shd w:fill="auto" w:val="clear"/>
        </w:rPr>
        <w:t xml:space="preserve">Konwersja / dysocjacja</w:t>
      </w:r>
      <w:r>
        <w:rPr>
          <w:rFonts w:ascii="Times New Roman" w:hAnsi="Times New Roman" w:cs="Times New Roman" w:eastAsia="Times New Roman"/>
          <w:color w:val="auto"/>
          <w:spacing w:val="0"/>
          <w:position w:val="0"/>
          <w:sz w:val="24"/>
          <w:shd w:fill="auto" w:val="clear"/>
        </w:rPr>
        <w:t xml:space="preserve"> - dotyczy zaburzeń określanych niegdyś jako histeryczne. Jest to generowanie przez nieświadomość rozmaitych (pozornych lub rzeczywistych) dolegliwości fizycznych w celu uzasadnienia niepodejmowania działań przez jednostkę lub odwr</w:t>
      </w:r>
      <w:r>
        <w:rPr>
          <w:rFonts w:ascii="Times New Roman" w:hAnsi="Times New Roman" w:cs="Times New Roman" w:eastAsia="Times New Roman"/>
          <w:color w:val="auto"/>
          <w:spacing w:val="0"/>
          <w:position w:val="0"/>
          <w:sz w:val="24"/>
          <w:shd w:fill="auto" w:val="clear"/>
        </w:rPr>
        <w:t xml:space="preserve">ócenia jej uwagi od niechcianych my</w:t>
      </w:r>
      <w:r>
        <w:rPr>
          <w:rFonts w:ascii="Times New Roman" w:hAnsi="Times New Roman" w:cs="Times New Roman" w:eastAsia="Times New Roman"/>
          <w:color w:val="auto"/>
          <w:spacing w:val="0"/>
          <w:position w:val="0"/>
          <w:sz w:val="24"/>
          <w:shd w:fill="auto" w:val="clear"/>
        </w:rPr>
        <w:t xml:space="preserve">śli i uczuć. Polega na czasowej drastycznej modyfikacji cech osobowości lub poczucia tożsamości w celu uniknięcia przykrych uczuć i myśli. Konwersja jest mechanizmem bardzo charakterystycznym dla osobowości histerycznej, lecz występuje sporadycznie także u ludzi nie wykazujących cech histeryka. </w:t>
        <w:br/>
        <w:br/>
      </w:r>
      <w:r>
        <w:rPr>
          <w:rFonts w:ascii="Times New Roman" w:hAnsi="Times New Roman" w:cs="Times New Roman" w:eastAsia="Times New Roman"/>
          <w:b/>
          <w:color w:val="auto"/>
          <w:spacing w:val="0"/>
          <w:position w:val="0"/>
          <w:sz w:val="28"/>
          <w:shd w:fill="auto" w:val="clear"/>
        </w:rPr>
        <w:t xml:space="preserve">Przeniesienie </w:t>
      </w:r>
      <w:r>
        <w:rPr>
          <w:rFonts w:ascii="Times New Roman" w:hAnsi="Times New Roman" w:cs="Times New Roman" w:eastAsia="Times New Roman"/>
          <w:color w:val="auto"/>
          <w:spacing w:val="0"/>
          <w:position w:val="0"/>
          <w:sz w:val="24"/>
          <w:shd w:fill="auto" w:val="clear"/>
        </w:rPr>
        <w:t xml:space="preserve">- zjawisko przeniesienia wyrasta na gruncie związku psychicznego - w wypadku terapii związek ten tworzą pacjent i terapeuta (choć, oczywiście, zjawisko to występuje także poza terapią, we wszystkich stosunkach międzyludzkich). Wśr</w:t>
      </w:r>
      <w:r>
        <w:rPr>
          <w:rFonts w:ascii="Times New Roman" w:hAnsi="Times New Roman" w:cs="Times New Roman" w:eastAsia="Times New Roman"/>
          <w:color w:val="auto"/>
          <w:spacing w:val="0"/>
          <w:position w:val="0"/>
          <w:sz w:val="24"/>
          <w:shd w:fill="auto" w:val="clear"/>
        </w:rPr>
        <w:t xml:space="preserve">ód tre</w:t>
      </w:r>
      <w:r>
        <w:rPr>
          <w:rFonts w:ascii="Times New Roman" w:hAnsi="Times New Roman" w:cs="Times New Roman" w:eastAsia="Times New Roman"/>
          <w:color w:val="auto"/>
          <w:spacing w:val="0"/>
          <w:position w:val="0"/>
          <w:sz w:val="24"/>
          <w:shd w:fill="auto" w:val="clear"/>
        </w:rPr>
        <w:t xml:space="preserve">ści nieświadomych szczeg</w:t>
      </w:r>
      <w:r>
        <w:rPr>
          <w:rFonts w:ascii="Times New Roman" w:hAnsi="Times New Roman" w:cs="Times New Roman" w:eastAsia="Times New Roman"/>
          <w:color w:val="auto"/>
          <w:spacing w:val="0"/>
          <w:position w:val="0"/>
          <w:sz w:val="24"/>
          <w:shd w:fill="auto" w:val="clear"/>
        </w:rPr>
        <w:t xml:space="preserve">óln</w:t>
      </w:r>
      <w:r>
        <w:rPr>
          <w:rFonts w:ascii="Times New Roman" w:hAnsi="Times New Roman" w:cs="Times New Roman" w:eastAsia="Times New Roman"/>
          <w:color w:val="auto"/>
          <w:spacing w:val="0"/>
          <w:position w:val="0"/>
          <w:sz w:val="24"/>
          <w:shd w:fill="auto" w:val="clear"/>
        </w:rPr>
        <w:t xml:space="preserve">ą rolę odgrywa przeniesienie na jedno z rodzic</w:t>
      </w:r>
      <w:r>
        <w:rPr>
          <w:rFonts w:ascii="Times New Roman" w:hAnsi="Times New Roman" w:cs="Times New Roman" w:eastAsia="Times New Roman"/>
          <w:color w:val="auto"/>
          <w:spacing w:val="0"/>
          <w:position w:val="0"/>
          <w:sz w:val="24"/>
          <w:shd w:fill="auto" w:val="clear"/>
        </w:rPr>
        <w:t xml:space="preserve">ów p</w:t>
      </w:r>
      <w:r>
        <w:rPr>
          <w:rFonts w:ascii="Times New Roman" w:hAnsi="Times New Roman" w:cs="Times New Roman" w:eastAsia="Times New Roman"/>
          <w:color w:val="auto"/>
          <w:spacing w:val="0"/>
          <w:position w:val="0"/>
          <w:sz w:val="24"/>
          <w:shd w:fill="auto" w:val="clear"/>
        </w:rPr>
        <w:t xml:space="preserve">łci przeciwnej, zatem - w wypadku syna - na matkę, w wypadku c</w:t>
      </w:r>
      <w:r>
        <w:rPr>
          <w:rFonts w:ascii="Times New Roman" w:hAnsi="Times New Roman" w:cs="Times New Roman" w:eastAsia="Times New Roman"/>
          <w:color w:val="auto"/>
          <w:spacing w:val="0"/>
          <w:position w:val="0"/>
          <w:sz w:val="24"/>
          <w:shd w:fill="auto" w:val="clear"/>
        </w:rPr>
        <w:t xml:space="preserve">órki za</w:t>
      </w:r>
      <w:r>
        <w:rPr>
          <w:rFonts w:ascii="Times New Roman" w:hAnsi="Times New Roman" w:cs="Times New Roman" w:eastAsia="Times New Roman"/>
          <w:color w:val="auto"/>
          <w:spacing w:val="0"/>
          <w:position w:val="0"/>
          <w:sz w:val="24"/>
          <w:shd w:fill="auto" w:val="clear"/>
        </w:rPr>
        <w:t xml:space="preserve">ś na ojca. Przeniesienie w terapii polega na tym, że pacjent rzutuje na terapeutę swoje nieświadome myśli, uczucia, wyobrażenia, sprawiając, iż dochodzi do powstania tzw. "fantazji przeniesieniowej" - treścią tej fantazji może być to, że pacjent na przykład dostrzega w terapeucie swego ojca i tak też go traktuje, przenosząc nań uczucia, jakie ma względem ojca.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auto"/>
          <w:spacing w:val="0"/>
          <w:position w:val="0"/>
          <w:sz w:val="28"/>
          <w:shd w:fill="auto" w:val="clear"/>
        </w:rPr>
        <w:t xml:space="preserve">Regresja </w:t>
      </w:r>
      <w:r>
        <w:rPr>
          <w:rFonts w:ascii="Times New Roman" w:hAnsi="Times New Roman" w:cs="Times New Roman" w:eastAsia="Times New Roman"/>
          <w:color w:val="auto"/>
          <w:spacing w:val="0"/>
          <w:position w:val="0"/>
          <w:sz w:val="24"/>
          <w:shd w:fill="auto" w:val="clear"/>
        </w:rPr>
        <w:t xml:space="preserve">- w psychologii powrót do zachowania charakterystycznego dla wcze</w:t>
      </w:r>
      <w:r>
        <w:rPr>
          <w:rFonts w:ascii="Times New Roman" w:hAnsi="Times New Roman" w:cs="Times New Roman" w:eastAsia="Times New Roman"/>
          <w:color w:val="auto"/>
          <w:spacing w:val="0"/>
          <w:position w:val="0"/>
          <w:sz w:val="24"/>
          <w:shd w:fill="auto" w:val="clear"/>
        </w:rPr>
        <w:t xml:space="preserve">śniejszego okresu rozwojowego. Powr</w:t>
      </w:r>
      <w:r>
        <w:rPr>
          <w:rFonts w:ascii="Times New Roman" w:hAnsi="Times New Roman" w:cs="Times New Roman" w:eastAsia="Times New Roman"/>
          <w:color w:val="auto"/>
          <w:spacing w:val="0"/>
          <w:position w:val="0"/>
          <w:sz w:val="24"/>
          <w:shd w:fill="auto" w:val="clear"/>
        </w:rPr>
        <w:t xml:space="preserve">ót ten mo</w:t>
      </w:r>
      <w:r>
        <w:rPr>
          <w:rFonts w:ascii="Times New Roman" w:hAnsi="Times New Roman" w:cs="Times New Roman" w:eastAsia="Times New Roman"/>
          <w:color w:val="auto"/>
          <w:spacing w:val="0"/>
          <w:position w:val="0"/>
          <w:sz w:val="24"/>
          <w:shd w:fill="auto" w:val="clear"/>
        </w:rPr>
        <w:t xml:space="preserve">że r</w:t>
      </w:r>
      <w:r>
        <w:rPr>
          <w:rFonts w:ascii="Times New Roman" w:hAnsi="Times New Roman" w:cs="Times New Roman" w:eastAsia="Times New Roman"/>
          <w:color w:val="auto"/>
          <w:spacing w:val="0"/>
          <w:position w:val="0"/>
          <w:sz w:val="24"/>
          <w:shd w:fill="auto" w:val="clear"/>
        </w:rPr>
        <w:t xml:space="preserve">ównie</w:t>
      </w:r>
      <w:r>
        <w:rPr>
          <w:rFonts w:ascii="Times New Roman" w:hAnsi="Times New Roman" w:cs="Times New Roman" w:eastAsia="Times New Roman"/>
          <w:color w:val="auto"/>
          <w:spacing w:val="0"/>
          <w:position w:val="0"/>
          <w:sz w:val="24"/>
          <w:shd w:fill="auto" w:val="clear"/>
        </w:rPr>
        <w:t xml:space="preserve">ż objawiać się na płaszczyźnie emocjonalnej (odczuwanie siebie jako dziecka, przypominanie sobie uczuć podobnych do tych odczuwanych jako dziecko, itp.). Podczas regresji człowiek czasem przypomina sobie fakty od dawna zapomniane. Bywa jednak i tak, że fakty zasłyszane (np. treść książek), lub kompletnie zmyślone objawiają mu się jako autentyczne. </w:t>
        <w:br/>
      </w:r>
      <w:r>
        <w:rPr>
          <w:rFonts w:ascii="Times New Roman" w:hAnsi="Times New Roman" w:cs="Times New Roman" w:eastAsia="Times New Roman"/>
          <w:b/>
          <w:color w:val="auto"/>
          <w:spacing w:val="0"/>
          <w:position w:val="0"/>
          <w:sz w:val="28"/>
          <w:shd w:fill="auto" w:val="clear"/>
        </w:rPr>
        <w:br/>
        <w:t xml:space="preserve">Sublimacja</w:t>
      </w:r>
      <w:r>
        <w:rPr>
          <w:rFonts w:ascii="Times New Roman" w:hAnsi="Times New Roman" w:cs="Times New Roman" w:eastAsia="Times New Roman"/>
          <w:color w:val="auto"/>
          <w:spacing w:val="0"/>
          <w:position w:val="0"/>
          <w:sz w:val="24"/>
          <w:shd w:fill="auto" w:val="clear"/>
        </w:rPr>
        <w:t xml:space="preserve"> - jest to jeden z obronnych mechanizm</w:t>
      </w:r>
      <w:r>
        <w:rPr>
          <w:rFonts w:ascii="Times New Roman" w:hAnsi="Times New Roman" w:cs="Times New Roman" w:eastAsia="Times New Roman"/>
          <w:color w:val="auto"/>
          <w:spacing w:val="0"/>
          <w:position w:val="0"/>
          <w:sz w:val="24"/>
          <w:shd w:fill="auto" w:val="clear"/>
        </w:rPr>
        <w:t xml:space="preserve">ów osobowo</w:t>
      </w:r>
      <w:r>
        <w:rPr>
          <w:rFonts w:ascii="Times New Roman" w:hAnsi="Times New Roman" w:cs="Times New Roman" w:eastAsia="Times New Roman"/>
          <w:color w:val="auto"/>
          <w:spacing w:val="0"/>
          <w:position w:val="0"/>
          <w:sz w:val="24"/>
          <w:shd w:fill="auto" w:val="clear"/>
        </w:rPr>
        <w:t xml:space="preserve">ści, polegający na przesunięciu popędu (potrzeb, motyw</w:t>
      </w:r>
      <w:r>
        <w:rPr>
          <w:rFonts w:ascii="Times New Roman" w:hAnsi="Times New Roman" w:cs="Times New Roman" w:eastAsia="Times New Roman"/>
          <w:color w:val="auto"/>
          <w:spacing w:val="0"/>
          <w:position w:val="0"/>
          <w:sz w:val="24"/>
          <w:shd w:fill="auto" w:val="clear"/>
        </w:rPr>
        <w:t xml:space="preserve">ów) z celu, którego nie mo</w:t>
      </w:r>
      <w:r>
        <w:rPr>
          <w:rFonts w:ascii="Times New Roman" w:hAnsi="Times New Roman" w:cs="Times New Roman" w:eastAsia="Times New Roman"/>
          <w:color w:val="auto"/>
          <w:spacing w:val="0"/>
          <w:position w:val="0"/>
          <w:sz w:val="24"/>
          <w:shd w:fill="auto" w:val="clear"/>
        </w:rPr>
        <w:t xml:space="preserve">żna zrealizować ze względu na niezgodność z przyjętymi zasadami, na inny, zastępczy obiekt lub czynność. Na przykład: boję się podrywać dziewczyny, więc piję piwo, aż skończy się impreza. </w:t>
        <w:br/>
        <w:br/>
      </w:r>
      <w:r>
        <w:rPr>
          <w:rFonts w:ascii="Times New Roman" w:hAnsi="Times New Roman" w:cs="Times New Roman" w:eastAsia="Times New Roman"/>
          <w:b/>
          <w:color w:val="auto"/>
          <w:spacing w:val="0"/>
          <w:position w:val="0"/>
          <w:sz w:val="28"/>
          <w:shd w:fill="auto" w:val="clear"/>
        </w:rPr>
        <w:t xml:space="preserve">Substytucja</w:t>
      </w:r>
      <w:r>
        <w:rPr>
          <w:rFonts w:ascii="Times New Roman" w:hAnsi="Times New Roman" w:cs="Times New Roman" w:eastAsia="Times New Roman"/>
          <w:color w:val="auto"/>
          <w:spacing w:val="0"/>
          <w:position w:val="0"/>
          <w:sz w:val="24"/>
          <w:shd w:fill="auto" w:val="clear"/>
        </w:rPr>
        <w:t xml:space="preserve"> - jest to zastępowanie nieosiągalnych cel</w:t>
      </w:r>
      <w:r>
        <w:rPr>
          <w:rFonts w:ascii="Times New Roman" w:hAnsi="Times New Roman" w:cs="Times New Roman" w:eastAsia="Times New Roman"/>
          <w:color w:val="auto"/>
          <w:spacing w:val="0"/>
          <w:position w:val="0"/>
          <w:sz w:val="24"/>
          <w:shd w:fill="auto" w:val="clear"/>
        </w:rPr>
        <w:t xml:space="preserve">ów celami </w:t>
      </w:r>
      <w:r>
        <w:rPr>
          <w:rFonts w:ascii="Times New Roman" w:hAnsi="Times New Roman" w:cs="Times New Roman" w:eastAsia="Times New Roman"/>
          <w:color w:val="auto"/>
          <w:spacing w:val="0"/>
          <w:position w:val="0"/>
          <w:sz w:val="24"/>
          <w:shd w:fill="auto" w:val="clear"/>
        </w:rPr>
        <w:t xml:space="preserve">łatwiejszymi, zmiana obiektu na kt</w:t>
      </w:r>
      <w:r>
        <w:rPr>
          <w:rFonts w:ascii="Times New Roman" w:hAnsi="Times New Roman" w:cs="Times New Roman" w:eastAsia="Times New Roman"/>
          <w:color w:val="auto"/>
          <w:spacing w:val="0"/>
          <w:position w:val="0"/>
          <w:sz w:val="24"/>
          <w:shd w:fill="auto" w:val="clear"/>
        </w:rPr>
        <w:t xml:space="preserve">óry skierowany jest pop</w:t>
      </w:r>
      <w:r>
        <w:rPr>
          <w:rFonts w:ascii="Times New Roman" w:hAnsi="Times New Roman" w:cs="Times New Roman" w:eastAsia="Times New Roman"/>
          <w:color w:val="auto"/>
          <w:spacing w:val="0"/>
          <w:position w:val="0"/>
          <w:sz w:val="24"/>
          <w:shd w:fill="auto" w:val="clear"/>
        </w:rPr>
        <w:t xml:space="preserve">ęd. Istnieją dwie gł</w:t>
      </w:r>
      <w:r>
        <w:rPr>
          <w:rFonts w:ascii="Times New Roman" w:hAnsi="Times New Roman" w:cs="Times New Roman" w:eastAsia="Times New Roman"/>
          <w:color w:val="auto"/>
          <w:spacing w:val="0"/>
          <w:position w:val="0"/>
          <w:sz w:val="24"/>
          <w:shd w:fill="auto" w:val="clear"/>
        </w:rPr>
        <w:t xml:space="preserve">ówne formy substytucji: sublimacja i kompensacja, na przyk</w:t>
      </w:r>
      <w:r>
        <w:rPr>
          <w:rFonts w:ascii="Times New Roman" w:hAnsi="Times New Roman" w:cs="Times New Roman" w:eastAsia="Times New Roman"/>
          <w:color w:val="auto"/>
          <w:spacing w:val="0"/>
          <w:position w:val="0"/>
          <w:sz w:val="24"/>
          <w:shd w:fill="auto" w:val="clear"/>
        </w:rPr>
        <w:t xml:space="preserve">ład: Osoba bojąca się związk</w:t>
      </w:r>
      <w:r>
        <w:rPr>
          <w:rFonts w:ascii="Times New Roman" w:hAnsi="Times New Roman" w:cs="Times New Roman" w:eastAsia="Times New Roman"/>
          <w:color w:val="auto"/>
          <w:spacing w:val="0"/>
          <w:position w:val="0"/>
          <w:sz w:val="24"/>
          <w:shd w:fill="auto" w:val="clear"/>
        </w:rPr>
        <w:t xml:space="preserve">ów anga</w:t>
      </w:r>
      <w:r>
        <w:rPr>
          <w:rFonts w:ascii="Times New Roman" w:hAnsi="Times New Roman" w:cs="Times New Roman" w:eastAsia="Times New Roman"/>
          <w:color w:val="auto"/>
          <w:spacing w:val="0"/>
          <w:position w:val="0"/>
          <w:sz w:val="24"/>
          <w:shd w:fill="auto" w:val="clear"/>
        </w:rPr>
        <w:t xml:space="preserve">żuje się w drobne flirty. </w:t>
        <w:br/>
        <w:br/>
      </w:r>
      <w:r>
        <w:rPr>
          <w:rFonts w:ascii="Times New Roman" w:hAnsi="Times New Roman" w:cs="Times New Roman" w:eastAsia="Times New Roman"/>
          <w:b/>
          <w:color w:val="auto"/>
          <w:spacing w:val="0"/>
          <w:position w:val="0"/>
          <w:sz w:val="28"/>
          <w:shd w:fill="auto" w:val="clear"/>
        </w:rPr>
        <w:t xml:space="preserve">Asceza</w:t>
      </w:r>
      <w:r>
        <w:rPr>
          <w:rFonts w:ascii="Times New Roman" w:hAnsi="Times New Roman" w:cs="Times New Roman" w:eastAsia="Times New Roman"/>
          <w:color w:val="auto"/>
          <w:spacing w:val="0"/>
          <w:position w:val="0"/>
          <w:sz w:val="24"/>
          <w:shd w:fill="auto" w:val="clear"/>
        </w:rPr>
        <w:t xml:space="preserve"> - jeden z mechanizm</w:t>
      </w:r>
      <w:r>
        <w:rPr>
          <w:rFonts w:ascii="Times New Roman" w:hAnsi="Times New Roman" w:cs="Times New Roman" w:eastAsia="Times New Roman"/>
          <w:color w:val="auto"/>
          <w:spacing w:val="0"/>
          <w:position w:val="0"/>
          <w:sz w:val="24"/>
          <w:shd w:fill="auto" w:val="clear"/>
        </w:rPr>
        <w:t xml:space="preserve">ów obronnych znanych w psychologii. Jest to mechanizm zrodzony na bazie oporu wobec w</w:t>
      </w:r>
      <w:r>
        <w:rPr>
          <w:rFonts w:ascii="Times New Roman" w:hAnsi="Times New Roman" w:cs="Times New Roman" w:eastAsia="Times New Roman"/>
          <w:color w:val="auto"/>
          <w:spacing w:val="0"/>
          <w:position w:val="0"/>
          <w:sz w:val="24"/>
          <w:shd w:fill="auto" w:val="clear"/>
        </w:rPr>
        <w:t xml:space="preserve">łasnej seksualności. Uzewnętrznia się podczas okresu dorastania, ale zaczyna się już we wczesnym dzieciństwie pod wpływem braku miłości i akceptacji ze strony rodzic</w:t>
      </w:r>
      <w:r>
        <w:rPr>
          <w:rFonts w:ascii="Times New Roman" w:hAnsi="Times New Roman" w:cs="Times New Roman" w:eastAsia="Times New Roman"/>
          <w:color w:val="auto"/>
          <w:spacing w:val="0"/>
          <w:position w:val="0"/>
          <w:sz w:val="24"/>
          <w:shd w:fill="auto" w:val="clear"/>
        </w:rPr>
        <w:t xml:space="preserve">ów. Objawia si</w:t>
      </w:r>
      <w:r>
        <w:rPr>
          <w:rFonts w:ascii="Times New Roman" w:hAnsi="Times New Roman" w:cs="Times New Roman" w:eastAsia="Times New Roman"/>
          <w:color w:val="auto"/>
          <w:spacing w:val="0"/>
          <w:position w:val="0"/>
          <w:sz w:val="24"/>
          <w:shd w:fill="auto" w:val="clear"/>
        </w:rPr>
        <w:t xml:space="preserve">ę unikaniem towarzystwa, brakiem akceptacji własnego ciała, bulimią, anoreksją, wzbranianiem się przed wypr</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żnieniem. </w:t>
        <w:br/>
        <w:br/>
      </w:r>
      <w:r>
        <w:rPr>
          <w:rFonts w:ascii="Times New Roman" w:hAnsi="Times New Roman" w:cs="Times New Roman" w:eastAsia="Times New Roman"/>
          <w:b/>
          <w:color w:val="auto"/>
          <w:spacing w:val="0"/>
          <w:position w:val="0"/>
          <w:sz w:val="28"/>
          <w:shd w:fill="auto" w:val="clear"/>
        </w:rPr>
        <w:t xml:space="preserve">Reakcja upozorowana</w:t>
      </w:r>
      <w:r>
        <w:rPr>
          <w:rFonts w:ascii="Times New Roman" w:hAnsi="Times New Roman" w:cs="Times New Roman" w:eastAsia="Times New Roman"/>
          <w:color w:val="auto"/>
          <w:spacing w:val="0"/>
          <w:position w:val="0"/>
          <w:sz w:val="24"/>
          <w:shd w:fill="auto" w:val="clear"/>
        </w:rPr>
        <w:t xml:space="preserve"> - to jeden z neurotycznych mechanizm</w:t>
      </w:r>
      <w:r>
        <w:rPr>
          <w:rFonts w:ascii="Times New Roman" w:hAnsi="Times New Roman" w:cs="Times New Roman" w:eastAsia="Times New Roman"/>
          <w:color w:val="auto"/>
          <w:spacing w:val="0"/>
          <w:position w:val="0"/>
          <w:sz w:val="24"/>
          <w:shd w:fill="auto" w:val="clear"/>
        </w:rPr>
        <w:t xml:space="preserve">ów obronnych, polegaj</w:t>
      </w:r>
      <w:r>
        <w:rPr>
          <w:rFonts w:ascii="Times New Roman" w:hAnsi="Times New Roman" w:cs="Times New Roman" w:eastAsia="Times New Roman"/>
          <w:color w:val="auto"/>
          <w:spacing w:val="0"/>
          <w:position w:val="0"/>
          <w:sz w:val="24"/>
          <w:shd w:fill="auto" w:val="clear"/>
        </w:rPr>
        <w:t xml:space="preserve">ący na radzeniu sobie z nieakceptowanymi impulsami przez wyrażanie przeciwstawnych im impuls</w:t>
      </w:r>
      <w:r>
        <w:rPr>
          <w:rFonts w:ascii="Times New Roman" w:hAnsi="Times New Roman" w:cs="Times New Roman" w:eastAsia="Times New Roman"/>
          <w:color w:val="auto"/>
          <w:spacing w:val="0"/>
          <w:position w:val="0"/>
          <w:sz w:val="24"/>
          <w:shd w:fill="auto" w:val="clear"/>
        </w:rPr>
        <w:t xml:space="preserve">ów.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Agresja</w:t>
      </w:r>
      <w:r>
        <w:rPr>
          <w:rFonts w:ascii="Times New Roman" w:hAnsi="Times New Roman" w:cs="Times New Roman" w:eastAsia="Times New Roman"/>
          <w:color w:val="auto"/>
          <w:spacing w:val="0"/>
          <w:position w:val="0"/>
          <w:sz w:val="24"/>
          <w:shd w:fill="auto" w:val="clear"/>
        </w:rPr>
        <w:t xml:space="preserve"> - to w psychologii okre</w:t>
      </w:r>
      <w:r>
        <w:rPr>
          <w:rFonts w:ascii="Times New Roman" w:hAnsi="Times New Roman" w:cs="Times New Roman" w:eastAsia="Times New Roman"/>
          <w:color w:val="auto"/>
          <w:spacing w:val="0"/>
          <w:position w:val="0"/>
          <w:sz w:val="24"/>
          <w:shd w:fill="auto" w:val="clear"/>
        </w:rPr>
        <w:t xml:space="preserve">ślenie zachowania ukierunkowanego na zewnątrz lub do wewnątrz, mającego na celu spowodowanie szkody fizycznej lub psychicznej. Agresja w swej skrajnej postaci jest największą tragedią ludzkości. W psychologii społecznej definiuje się agresje jako: "Zachowanie, kt</w:t>
      </w:r>
      <w:r>
        <w:rPr>
          <w:rFonts w:ascii="Times New Roman" w:hAnsi="Times New Roman" w:cs="Times New Roman" w:eastAsia="Times New Roman"/>
          <w:color w:val="auto"/>
          <w:spacing w:val="0"/>
          <w:position w:val="0"/>
          <w:sz w:val="24"/>
          <w:shd w:fill="auto" w:val="clear"/>
        </w:rPr>
        <w:t xml:space="preserve">órego </w:t>
      </w:r>
      <w:r>
        <w:rPr>
          <w:rFonts w:ascii="Times New Roman" w:hAnsi="Times New Roman" w:cs="Times New Roman" w:eastAsia="Times New Roman"/>
          <w:color w:val="auto"/>
          <w:spacing w:val="0"/>
          <w:position w:val="0"/>
          <w:sz w:val="24"/>
          <w:shd w:fill="auto" w:val="clear"/>
        </w:rPr>
        <w:t xml:space="preserve">świadomym celem jest wyrządzenie komuś szkody, krzywdy". W tym nurcie teoretycznym przyjmuje się, ze agresja jest zachowaniem wyuczonym, nabytym. W myśl tej teorii człowiek uczy się agresji tak jak każdego innego zachowania - np. jeżdżenia na rowerze czy wsp</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łpracy z innymi. Opisane zostały trzy podstawowe mechanizmy nabywania zachowań agresywnych: warunkowanie klasyczne, warunkowanie instrumentalne, naśladowanie. Wyr</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żniana jest m.in.: agresja wroga - agresja, kt</w:t>
      </w:r>
      <w:r>
        <w:rPr>
          <w:rFonts w:ascii="Times New Roman" w:hAnsi="Times New Roman" w:cs="Times New Roman" w:eastAsia="Times New Roman"/>
          <w:color w:val="auto"/>
          <w:spacing w:val="0"/>
          <w:position w:val="0"/>
          <w:sz w:val="24"/>
          <w:shd w:fill="auto" w:val="clear"/>
        </w:rPr>
        <w:t xml:space="preserve">óra ma na celu zranienie lub zadanie bólu; agresja instrumentalna - agresja s</w:t>
      </w:r>
      <w:r>
        <w:rPr>
          <w:rFonts w:ascii="Times New Roman" w:hAnsi="Times New Roman" w:cs="Times New Roman" w:eastAsia="Times New Roman"/>
          <w:color w:val="auto"/>
          <w:spacing w:val="0"/>
          <w:position w:val="0"/>
          <w:sz w:val="24"/>
          <w:shd w:fill="auto" w:val="clear"/>
        </w:rPr>
        <w:t xml:space="preserve">łużąca innemu celowi niż zranienie lub zadanie b</w:t>
      </w:r>
      <w:r>
        <w:rPr>
          <w:rFonts w:ascii="Times New Roman" w:hAnsi="Times New Roman" w:cs="Times New Roman" w:eastAsia="Times New Roman"/>
          <w:color w:val="auto"/>
          <w:spacing w:val="0"/>
          <w:position w:val="0"/>
          <w:sz w:val="24"/>
          <w:shd w:fill="auto" w:val="clear"/>
        </w:rPr>
        <w:t xml:space="preserve">ólu, np. zastraszenie, usuni</w:t>
      </w:r>
      <w:r>
        <w:rPr>
          <w:rFonts w:ascii="Times New Roman" w:hAnsi="Times New Roman" w:cs="Times New Roman" w:eastAsia="Times New Roman"/>
          <w:color w:val="auto"/>
          <w:spacing w:val="0"/>
          <w:position w:val="0"/>
          <w:sz w:val="24"/>
          <w:shd w:fill="auto" w:val="clear"/>
        </w:rPr>
        <w:t xml:space="preserve">ęcie konkurencji itp; agresja prospołeczna - chroniąca interesy społeczne, obrona; agresja indukowana - powstająca w efekcie psychomanipulacji; agresja odroczona; autoagresja (zachowanie) - agresja skierowana na własną osobę.</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right"/>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opracowa</w:t>
      </w:r>
      <w:r>
        <w:rPr>
          <w:rFonts w:ascii="Times New Roman" w:hAnsi="Times New Roman" w:cs="Times New Roman" w:eastAsia="Times New Roman"/>
          <w:i/>
          <w:color w:val="auto"/>
          <w:spacing w:val="0"/>
          <w:position w:val="0"/>
          <w:sz w:val="20"/>
          <w:shd w:fill="auto" w:val="clear"/>
        </w:rPr>
        <w:t xml:space="preserve">ła Anna Zawistowska</w:t>
      </w:r>
    </w:p>
    <w:p>
      <w:pPr>
        <w:spacing w:before="0" w:after="200" w:line="276"/>
        <w:ind w:right="0" w:left="0" w:firstLine="0"/>
        <w:jc w:val="right"/>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psycholog</w:t>
      </w:r>
    </w:p>
    <w:p>
      <w:pPr>
        <w:spacing w:before="0" w:after="200" w:line="276"/>
        <w:ind w:right="0" w:left="0" w:firstLine="0"/>
        <w:jc w:val="right"/>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1</w:t>
      </w:r>
      <w:r>
        <w:rPr>
          <w:rFonts w:ascii="Times New Roman" w:hAnsi="Times New Roman" w:cs="Times New Roman" w:eastAsia="Times New Roman"/>
          <w:i/>
          <w:color w:val="auto"/>
          <w:spacing w:val="0"/>
          <w:position w:val="0"/>
          <w:sz w:val="20"/>
          <w:shd w:fill="auto" w:val="clear"/>
        </w:rPr>
        <w:t xml:space="preserve">5</w:t>
      </w:r>
      <w:r>
        <w:rPr>
          <w:rFonts w:ascii="Times New Roman" w:hAnsi="Times New Roman" w:cs="Times New Roman" w:eastAsia="Times New Roman"/>
          <w:i/>
          <w:color w:val="auto"/>
          <w:spacing w:val="0"/>
          <w:position w:val="0"/>
          <w:sz w:val="20"/>
          <w:shd w:fill="auto" w:val="clear"/>
        </w:rPr>
        <w:t xml:space="preserve"> kwiecie</w:t>
      </w:r>
      <w:r>
        <w:rPr>
          <w:rFonts w:ascii="Times New Roman" w:hAnsi="Times New Roman" w:cs="Times New Roman" w:eastAsia="Times New Roman"/>
          <w:i/>
          <w:color w:val="auto"/>
          <w:spacing w:val="0"/>
          <w:position w:val="0"/>
          <w:sz w:val="20"/>
          <w:shd w:fill="auto" w:val="clear"/>
        </w:rPr>
        <w:t xml:space="preserve">ń 2020r. J</w:t>
      </w:r>
      <w:r>
        <w:rPr>
          <w:rFonts w:ascii="Times New Roman" w:hAnsi="Times New Roman" w:cs="Times New Roman" w:eastAsia="Times New Roman"/>
          <w:i/>
          <w:color w:val="auto"/>
          <w:spacing w:val="0"/>
          <w:position w:val="0"/>
          <w:sz w:val="20"/>
          <w:shd w:fill="auto" w:val="clear"/>
        </w:rPr>
        <w:t xml:space="preserve">ózefów</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