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E9" w:rsidRPr="00931EE9" w:rsidRDefault="00931EE9" w:rsidP="00D95C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E9">
        <w:rPr>
          <w:rFonts w:ascii="Times New Roman" w:hAnsi="Times New Roman" w:cs="Times New Roman"/>
          <w:b/>
          <w:sz w:val="24"/>
          <w:szCs w:val="24"/>
        </w:rPr>
        <w:t xml:space="preserve">Witam moich chłopców. W ubiegłym tygodniu na zajęciach </w:t>
      </w:r>
      <w:proofErr w:type="spellStart"/>
      <w:r w:rsidRPr="00931EE9">
        <w:rPr>
          <w:rFonts w:ascii="Times New Roman" w:hAnsi="Times New Roman" w:cs="Times New Roman"/>
          <w:b/>
          <w:sz w:val="24"/>
          <w:szCs w:val="24"/>
        </w:rPr>
        <w:t>on-line</w:t>
      </w:r>
      <w:proofErr w:type="spellEnd"/>
      <w:r w:rsidRPr="00931EE9">
        <w:rPr>
          <w:rFonts w:ascii="Times New Roman" w:hAnsi="Times New Roman" w:cs="Times New Roman"/>
          <w:b/>
          <w:sz w:val="24"/>
          <w:szCs w:val="24"/>
        </w:rPr>
        <w:t xml:space="preserve"> przerabialiśmy temat złości. Poniżej przesyłam Wam materiały dotyczące złości oraz sposoby rozładowania naszej złości, gniewu, które sami opracowaliście. Zachęcam do zapoznania się z materiałem.</w:t>
      </w:r>
    </w:p>
    <w:p w:rsidR="002C4CCA" w:rsidRPr="00D95C0C" w:rsidRDefault="00D20730" w:rsidP="00D95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C0C">
        <w:rPr>
          <w:rFonts w:ascii="Times New Roman" w:hAnsi="Times New Roman" w:cs="Times New Roman"/>
          <w:b/>
          <w:sz w:val="32"/>
          <w:szCs w:val="32"/>
        </w:rPr>
        <w:t>Złość – czym jest i jak sobie z nią radzić?</w:t>
      </w:r>
    </w:p>
    <w:p w:rsidR="00D20730" w:rsidRPr="00D95C0C" w:rsidRDefault="00D20730" w:rsidP="00931EE9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5C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Złość to emocja, która wiąże się z dużym wzburzeniem i stanowi reakcję między innymi na przekroczenie granicy osobistej (gdy ktoś nas bije</w:t>
      </w:r>
      <w:r w:rsidR="00B35305" w:rsidRPr="00D95C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obraża</w:t>
      </w:r>
      <w:r w:rsidRPr="00D95C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 zagrożenie potrzeb lub niepowodzenie.</w:t>
      </w:r>
    </w:p>
    <w:p w:rsidR="00D20730" w:rsidRPr="00D95C0C" w:rsidRDefault="00D20730" w:rsidP="00931EE9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5C0C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Złość </w:t>
      </w:r>
      <w:r w:rsidRPr="00D95C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to </w:t>
      </w:r>
      <w:r w:rsidRPr="00D95C0C">
        <w:rPr>
          <w:rStyle w:val="Pogrubieni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emocja</w:t>
      </w:r>
      <w:r w:rsidRPr="00D95C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która pokazuje, że coś nam nie służy, zagraża dobrostanowi i mobilizuje siły do poradzenia sobie z niekorzystną sytuacją. Złość to jedna z podstawowych emocji, w które wyposażyła nas natura. Podobnie jak radość czy smutek jest intensywną i raczej krótkotrwałą reakcją na konkretny bodziec. </w:t>
      </w:r>
    </w:p>
    <w:p w:rsidR="00D20730" w:rsidRPr="00931EE9" w:rsidRDefault="00D20730" w:rsidP="00D20730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931E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Jak wyrażamy złość?</w:t>
      </w:r>
    </w:p>
    <w:p w:rsidR="00D20730" w:rsidRPr="00D95C0C" w:rsidRDefault="00D20730" w:rsidP="00D95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5C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Najczęściej złość wyrażana jest na trzy sposoby:</w:t>
      </w:r>
    </w:p>
    <w:p w:rsidR="00D20730" w:rsidRPr="00D95C0C" w:rsidRDefault="00B35305" w:rsidP="00D95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5C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- </w:t>
      </w:r>
      <w:r w:rsidR="00D20730" w:rsidRPr="00D95C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agresywnie</w:t>
      </w:r>
      <w:r w:rsidR="00D20730" w:rsidRPr="00D95C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reakcje związane z atakiem na przykład fizycznym lub słownym, które w konsekwencji przekraczają granice innych osób;</w:t>
      </w:r>
    </w:p>
    <w:p w:rsidR="00D20730" w:rsidRPr="00D95C0C" w:rsidRDefault="00B35305" w:rsidP="00D95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5C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- </w:t>
      </w:r>
      <w:r w:rsidR="00D20730" w:rsidRPr="00D95C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pasywnie</w:t>
      </w:r>
      <w:r w:rsidR="00D20730" w:rsidRPr="00D95C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reakcje polegające a tłumieniu, próbie ignorowania emocji; zwykle związane są z odczuciem dużego dyskomfortu, ale nie prowadzą do podjęcia działań mających zmienić zaistniałą sytuację;</w:t>
      </w:r>
    </w:p>
    <w:p w:rsidR="00D20730" w:rsidRPr="00D95C0C" w:rsidRDefault="00B35305" w:rsidP="00D95C0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5C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- </w:t>
      </w:r>
      <w:r w:rsidR="00D20730" w:rsidRPr="00D95C0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asertywnie</w:t>
      </w:r>
      <w:r w:rsidR="00D20730" w:rsidRPr="00D95C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reakcja zwykle najskuteczniejsza spośród wymienionych, ale często wymagająca dodatkowego treningu, polegająca na wyrażeniu złości, odwołaniu się do swoich potrzeb i emocji z szacunkiem do odbiorcy i nienaruszająca jego granic.</w:t>
      </w:r>
    </w:p>
    <w:p w:rsidR="00B35305" w:rsidRPr="00931EE9" w:rsidRDefault="00B35305" w:rsidP="00B35305">
      <w:pPr>
        <w:spacing w:after="120" w:line="48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931E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Jak ciało reaguje na złość?</w:t>
      </w:r>
    </w:p>
    <w:p w:rsidR="00B35305" w:rsidRPr="00D95C0C" w:rsidRDefault="00B35305" w:rsidP="00B35305">
      <w:pPr>
        <w:spacing w:after="24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95C0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Organizm ludzki w trakcie odczuwania złości może reagować w specyficzny sposób. Pojawiają się:</w:t>
      </w:r>
    </w:p>
    <w:p w:rsidR="00B35305" w:rsidRPr="00931EE9" w:rsidRDefault="00AF53FC" w:rsidP="00B35305">
      <w:pPr>
        <w:numPr>
          <w:ilvl w:val="0"/>
          <w:numId w:val="2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B35305" w:rsidRPr="00931E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przyspieszony oddech</w:t>
        </w:r>
      </w:hyperlink>
      <w:r w:rsidR="00B35305" w:rsidRPr="00931E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5305" w:rsidRPr="00931EE9" w:rsidRDefault="00B35305" w:rsidP="00B35305">
      <w:pPr>
        <w:numPr>
          <w:ilvl w:val="0"/>
          <w:numId w:val="2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sz w:val="24"/>
          <w:szCs w:val="24"/>
          <w:lang w:eastAsia="pl-PL"/>
        </w:rPr>
        <w:t>ucisk w gardle;</w:t>
      </w:r>
    </w:p>
    <w:p w:rsidR="00B35305" w:rsidRPr="00931EE9" w:rsidRDefault="00AF53FC" w:rsidP="00B35305">
      <w:pPr>
        <w:numPr>
          <w:ilvl w:val="0"/>
          <w:numId w:val="2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B35305" w:rsidRPr="00931EE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przyspieszone bicie serca</w:t>
        </w:r>
      </w:hyperlink>
      <w:r w:rsidR="00B35305" w:rsidRPr="00931E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5305" w:rsidRPr="00931EE9" w:rsidRDefault="00B35305" w:rsidP="00B35305">
      <w:pPr>
        <w:numPr>
          <w:ilvl w:val="0"/>
          <w:numId w:val="2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intensywne napięcie mięśni, które może prowadzić do drżenia ciała;</w:t>
      </w:r>
    </w:p>
    <w:p w:rsidR="00B35305" w:rsidRPr="00931EE9" w:rsidRDefault="00B35305" w:rsidP="00B35305">
      <w:pPr>
        <w:numPr>
          <w:ilvl w:val="0"/>
          <w:numId w:val="2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zwiększona wrażliwość na bodźce;</w:t>
      </w:r>
    </w:p>
    <w:p w:rsidR="00B35305" w:rsidRPr="00931EE9" w:rsidRDefault="00B35305" w:rsidP="00B35305">
      <w:pPr>
        <w:numPr>
          <w:ilvl w:val="0"/>
          <w:numId w:val="2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sz w:val="24"/>
          <w:szCs w:val="24"/>
          <w:lang w:eastAsia="pl-PL"/>
        </w:rPr>
        <w:t>czujność i tendencja do wyszukiwania sygnałów potencjalnego zagrożenia;</w:t>
      </w:r>
    </w:p>
    <w:p w:rsidR="00B35305" w:rsidRPr="00931EE9" w:rsidRDefault="00B35305" w:rsidP="00B35305">
      <w:pPr>
        <w:numPr>
          <w:ilvl w:val="0"/>
          <w:numId w:val="2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reakcja przewodu pokarmowego np.: wrażenie ucisku w żołądku;</w:t>
      </w:r>
    </w:p>
    <w:p w:rsidR="00B35305" w:rsidRPr="00931EE9" w:rsidRDefault="00B35305" w:rsidP="00B35305">
      <w:pPr>
        <w:numPr>
          <w:ilvl w:val="0"/>
          <w:numId w:val="2"/>
        </w:numPr>
        <w:spacing w:after="0" w:line="420" w:lineRule="atLeast"/>
        <w:ind w:left="6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postawa świadcząca o gotowości do nawiązania walki lub ucieczki.</w:t>
      </w:r>
    </w:p>
    <w:p w:rsidR="00B35305" w:rsidRPr="00D95C0C" w:rsidRDefault="00B35305" w:rsidP="00B3530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95C0C" w:rsidRPr="00931EE9" w:rsidRDefault="00D95C0C" w:rsidP="00B3530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931EE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l-PL"/>
        </w:rPr>
        <w:t>Sposoby na rozładowanie własnej złości:</w:t>
      </w:r>
    </w:p>
    <w:p w:rsidR="00D95C0C" w:rsidRPr="00931EE9" w:rsidRDefault="00D95C0C" w:rsidP="00B3530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Liczenie. Policz do 10 lub 50, kiedy czujesz, że zaraz wybuchniesz.</w:t>
      </w:r>
    </w:p>
    <w:p w:rsidR="00D95C0C" w:rsidRPr="00931EE9" w:rsidRDefault="00D95C0C" w:rsidP="00B3530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Głębokie oddechy. Zamknij oczy i oddychaj głęboko, wdech nosem, wydech ustami. Skup się na równomiernym oddechu.</w:t>
      </w:r>
    </w:p>
    <w:p w:rsidR="00D95C0C" w:rsidRPr="00931EE9" w:rsidRDefault="00D95C0C" w:rsidP="00B3530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Przenoszenie złości na przedmioty. Przenieś swoją złość np. na worek treningowy, poduszkę, kartkę papieru.</w:t>
      </w:r>
    </w:p>
    <w:p w:rsidR="00D95C0C" w:rsidRPr="00931EE9" w:rsidRDefault="00D95C0C" w:rsidP="00B3530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Sport. Gdy jesteś wściekły wyjdź z domu i trochę pobiegaj, poskacz.</w:t>
      </w:r>
    </w:p>
    <w:p w:rsidR="00D95C0C" w:rsidRPr="00931EE9" w:rsidRDefault="00D95C0C" w:rsidP="00B3530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Wściekły list. Napisz list do osoby, która Cię zdenerwowała, w ten sposób możesz przelać cały swój gniew.</w:t>
      </w:r>
    </w:p>
    <w:p w:rsidR="00D95C0C" w:rsidRPr="00931EE9" w:rsidRDefault="00D95C0C" w:rsidP="00B35305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31E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 Izolacja. Wyjdź do innego pomieszczania, gdzieś gdzie będziesz sam i będziesz mógł się wyciszyć i uspokoić.</w:t>
      </w:r>
    </w:p>
    <w:p w:rsidR="00D20730" w:rsidRDefault="00D20730">
      <w:pPr>
        <w:rPr>
          <w:rFonts w:ascii="Times New Roman" w:hAnsi="Times New Roman" w:cs="Times New Roman"/>
          <w:sz w:val="24"/>
          <w:szCs w:val="24"/>
        </w:rPr>
      </w:pPr>
    </w:p>
    <w:p w:rsidR="00931EE9" w:rsidRDefault="00931EE9" w:rsidP="00931E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Zachęcam, abyście wyżej wymienione sposoby rozładowania własnej złości wydrukowali sobie, bądź przepisali na kartkę i powiesili w widocznym miejscu w domu, tak, żebyście mogli z nich w każdej chwili korzystać. </w:t>
      </w:r>
    </w:p>
    <w:p w:rsidR="00931EE9" w:rsidRDefault="00931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931EE9" w:rsidRPr="00D95C0C" w:rsidRDefault="00931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Falba</w:t>
      </w:r>
      <w:proofErr w:type="spellEnd"/>
    </w:p>
    <w:sectPr w:rsidR="00931EE9" w:rsidRPr="00D95C0C" w:rsidSect="0052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5F93"/>
    <w:multiLevelType w:val="multilevel"/>
    <w:tmpl w:val="CB14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A43CA"/>
    <w:multiLevelType w:val="multilevel"/>
    <w:tmpl w:val="86B6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730"/>
    <w:rsid w:val="0048737A"/>
    <w:rsid w:val="005273C9"/>
    <w:rsid w:val="00931EE9"/>
    <w:rsid w:val="00AF53FC"/>
    <w:rsid w:val="00B35305"/>
    <w:rsid w:val="00BC533D"/>
    <w:rsid w:val="00D20730"/>
    <w:rsid w:val="00D9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C9"/>
  </w:style>
  <w:style w:type="paragraph" w:styleId="Nagwek2">
    <w:name w:val="heading 2"/>
    <w:basedOn w:val="Normalny"/>
    <w:link w:val="Nagwek2Znak"/>
    <w:uiPriority w:val="9"/>
    <w:qFormat/>
    <w:rsid w:val="00D20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2073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07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2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353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adnikzdrowie.pl/zdrowie/uklad-krwionosny/tachykardia-oznacza-przyspieszone-bicie-serca_38569.html" TargetMode="External"/><Relationship Id="rId5" Type="http://schemas.openxmlformats.org/officeDocument/2006/relationships/hyperlink" Target="https://www.poradnikzdrowie.pl/zdrowie/uklad-oddechowy/zaburzenia-oddychania-moga-byc-objawem-choroby-przyczyny-zaburzen-oddychania_373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2020-05-02T13:06:00Z</dcterms:created>
  <dcterms:modified xsi:type="dcterms:W3CDTF">2020-05-03T10:09:00Z</dcterms:modified>
</cp:coreProperties>
</file>