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4" w:rsidRDefault="00583484" w:rsidP="0058348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</w:rPr>
      </w:pPr>
      <w:r w:rsidRPr="00583484">
        <w:rPr>
          <w:rFonts w:ascii="Georgia" w:eastAsia="Times New Roman" w:hAnsi="Georgia" w:cs="Times New Roman"/>
          <w:color w:val="000000"/>
          <w:sz w:val="52"/>
          <w:szCs w:val="52"/>
        </w:rPr>
        <w:t>Witam gr. VI</w:t>
      </w:r>
    </w:p>
    <w:p w:rsidR="00583484" w:rsidRDefault="00583484" w:rsidP="0058348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</w:rPr>
      </w:pPr>
    </w:p>
    <w:p w:rsidR="00583484" w:rsidRDefault="00583484" w:rsidP="00583484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Georgia" w:eastAsia="Times New Roman" w:hAnsi="Georgia" w:cs="Times New Roman"/>
          <w:color w:val="FF0000"/>
          <w:sz w:val="56"/>
          <w:szCs w:val="56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W kolejnym tygodniu naszej pracy wypada bardzo ważne święto  -  </w:t>
      </w:r>
      <w:r w:rsidRPr="006F3F6F">
        <w:rPr>
          <w:rFonts w:ascii="Georgia" w:eastAsia="Times New Roman" w:hAnsi="Georgia" w:cs="Times New Roman"/>
          <w:color w:val="4F6228" w:themeColor="accent3" w:themeShade="80"/>
          <w:sz w:val="56"/>
          <w:szCs w:val="56"/>
        </w:rPr>
        <w:t>Dzień Matki – 26.05</w:t>
      </w:r>
      <w:r>
        <w:rPr>
          <w:rFonts w:ascii="Georgia" w:eastAsia="Times New Roman" w:hAnsi="Georgia" w:cs="Times New Roman"/>
          <w:color w:val="FF0000"/>
          <w:sz w:val="56"/>
          <w:szCs w:val="56"/>
        </w:rPr>
        <w:t xml:space="preserve"> </w:t>
      </w:r>
    </w:p>
    <w:p w:rsidR="00583484" w:rsidRPr="00583484" w:rsidRDefault="00583484" w:rsidP="006F3F6F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Georgia" w:eastAsia="Times New Roman" w:hAnsi="Georgia" w:cs="Times New Roman"/>
          <w:color w:val="FF0000"/>
          <w:sz w:val="36"/>
          <w:szCs w:val="36"/>
        </w:rPr>
      </w:pPr>
      <w:r w:rsidRPr="006F3F6F">
        <w:rPr>
          <w:rFonts w:ascii="Arial" w:eastAsia="Times New Roman" w:hAnsi="Arial" w:cs="Arial"/>
          <w:color w:val="FF0000"/>
          <w:sz w:val="36"/>
          <w:szCs w:val="36"/>
        </w:rPr>
        <w:t>Przy okazji wszystkim Mamą życzymy wszystkiego najlepszego, wytrwałości w tym nietypowym okresie, spokoju i zdrówka przede wszystkim</w:t>
      </w:r>
      <w:r w:rsidRPr="00583484">
        <w:rPr>
          <w:rFonts w:ascii="Georgia" w:eastAsia="Times New Roman" w:hAnsi="Georgia" w:cs="Times New Roman"/>
          <w:color w:val="FF0000"/>
          <w:sz w:val="36"/>
          <w:szCs w:val="36"/>
        </w:rPr>
        <w:t>.</w:t>
      </w:r>
    </w:p>
    <w:p w:rsidR="00583484" w:rsidRDefault="00583484" w:rsidP="00583484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Georgia" w:eastAsia="Times New Roman" w:hAnsi="Georgia" w:cs="Times New Roman"/>
          <w:color w:val="FF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FF0000"/>
          <w:sz w:val="28"/>
          <w:szCs w:val="28"/>
        </w:rPr>
        <w:drawing>
          <wp:inline distT="0" distB="0" distL="0" distR="0">
            <wp:extent cx="5715000" cy="2876550"/>
            <wp:effectExtent l="19050" t="0" r="0" b="0"/>
            <wp:docPr id="2" name="Obraz 2" descr="C:\Users\Czzarek\Desktop\Nauka zdalna MOS Jędruś gr VI\dzien m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zarek\Desktop\Nauka zdalna MOS Jędruś gr VI\dzien mat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84" w:rsidRPr="00583484" w:rsidRDefault="00583484" w:rsidP="0058348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583484">
        <w:rPr>
          <w:rFonts w:ascii="Times New Roman" w:eastAsia="Times New Roman" w:hAnsi="Times New Roman" w:cs="Times New Roman"/>
          <w:color w:val="C00000"/>
          <w:sz w:val="40"/>
          <w:szCs w:val="40"/>
        </w:rPr>
        <w:t>Na początek trochę Historii:</w:t>
      </w:r>
    </w:p>
    <w:p w:rsidR="00583484" w:rsidRDefault="00583484" w:rsidP="00583484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B050"/>
          <w:sz w:val="21"/>
          <w:szCs w:val="21"/>
        </w:rPr>
      </w:pPr>
      <w:r w:rsidRPr="00583484">
        <w:rPr>
          <w:rFonts w:ascii="Arial" w:eastAsia="Times New Roman" w:hAnsi="Arial" w:cs="Arial"/>
          <w:color w:val="00B050"/>
          <w:sz w:val="21"/>
          <w:szCs w:val="21"/>
        </w:rPr>
        <w:t>Początki święta sięgają czasów starożytnych </w:t>
      </w:r>
      <w:hyperlink r:id="rId5" w:tooltip="Starożytna Grecja" w:history="1">
        <w:r w:rsidRPr="00583484">
          <w:rPr>
            <w:rFonts w:ascii="Arial" w:eastAsia="Times New Roman" w:hAnsi="Arial" w:cs="Arial"/>
            <w:color w:val="00B050"/>
            <w:sz w:val="21"/>
          </w:rPr>
          <w:t>Greków</w:t>
        </w:r>
      </w:hyperlink>
      <w:r w:rsidRPr="00583484">
        <w:rPr>
          <w:rFonts w:ascii="Arial" w:eastAsia="Times New Roman" w:hAnsi="Arial" w:cs="Arial"/>
          <w:color w:val="00B050"/>
          <w:sz w:val="21"/>
          <w:szCs w:val="21"/>
        </w:rPr>
        <w:t> i </w:t>
      </w:r>
      <w:hyperlink r:id="rId6" w:tooltip="Starożytny Rzym" w:history="1">
        <w:r w:rsidRPr="00583484">
          <w:rPr>
            <w:rFonts w:ascii="Arial" w:eastAsia="Times New Roman" w:hAnsi="Arial" w:cs="Arial"/>
            <w:color w:val="00B050"/>
            <w:sz w:val="21"/>
          </w:rPr>
          <w:t>Rzymian</w:t>
        </w:r>
      </w:hyperlink>
      <w:r w:rsidRPr="00583484">
        <w:rPr>
          <w:rFonts w:ascii="Arial" w:eastAsia="Times New Roman" w:hAnsi="Arial" w:cs="Arial"/>
          <w:color w:val="00B050"/>
          <w:sz w:val="21"/>
          <w:szCs w:val="21"/>
        </w:rPr>
        <w:t>. </w:t>
      </w:r>
      <w:hyperlink r:id="rId7" w:tooltip="Kult religijny" w:history="1">
        <w:r w:rsidRPr="00583484">
          <w:rPr>
            <w:rFonts w:ascii="Arial" w:eastAsia="Times New Roman" w:hAnsi="Arial" w:cs="Arial"/>
            <w:color w:val="00B050"/>
            <w:sz w:val="21"/>
          </w:rPr>
          <w:t>Kultem</w:t>
        </w:r>
      </w:hyperlink>
      <w:r w:rsidRPr="00583484">
        <w:rPr>
          <w:rFonts w:ascii="Arial" w:eastAsia="Times New Roman" w:hAnsi="Arial" w:cs="Arial"/>
          <w:color w:val="00B050"/>
          <w:sz w:val="21"/>
          <w:szCs w:val="21"/>
        </w:rPr>
        <w:t> otaczano wtedy </w:t>
      </w:r>
      <w:hyperlink r:id="rId8" w:tooltip="Bogini" w:history="1">
        <w:r w:rsidRPr="00583484">
          <w:rPr>
            <w:rFonts w:ascii="Arial" w:eastAsia="Times New Roman" w:hAnsi="Arial" w:cs="Arial"/>
            <w:color w:val="00B050"/>
            <w:sz w:val="21"/>
          </w:rPr>
          <w:t>matki-boginie</w:t>
        </w:r>
      </w:hyperlink>
      <w:r w:rsidRPr="00583484">
        <w:rPr>
          <w:rFonts w:ascii="Arial" w:eastAsia="Times New Roman" w:hAnsi="Arial" w:cs="Arial"/>
          <w:color w:val="00B050"/>
          <w:sz w:val="21"/>
          <w:szCs w:val="21"/>
        </w:rPr>
        <w:t>, symbole płodności i urodzaju. W późniejszych czasach cesarstwo rzymskie przyjęło chrześcijaństwo i tym samym zabroniono wyznawania innych bogów.</w:t>
      </w: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83484">
        <w:rPr>
          <w:rFonts w:ascii="Arial" w:eastAsia="Times New Roman" w:hAnsi="Arial" w:cs="Arial"/>
          <w:color w:val="00B050"/>
          <w:sz w:val="21"/>
          <w:szCs w:val="21"/>
        </w:rPr>
        <w:lastRenderedPageBreak/>
        <w:t>Zwyczaj ten powrócił w siedemnastowiecznej Anglii pod nazwą </w:t>
      </w:r>
      <w:r w:rsidRPr="00583484">
        <w:rPr>
          <w:rFonts w:ascii="Arial" w:eastAsia="Times New Roman" w:hAnsi="Arial" w:cs="Arial"/>
          <w:i/>
          <w:iCs/>
          <w:color w:val="00B050"/>
          <w:sz w:val="21"/>
          <w:szCs w:val="21"/>
        </w:rPr>
        <w:t>niedziela u matki</w:t>
      </w:r>
      <w:r w:rsidRPr="00583484">
        <w:rPr>
          <w:rFonts w:ascii="Arial" w:eastAsia="Times New Roman" w:hAnsi="Arial" w:cs="Arial"/>
          <w:color w:val="00B050"/>
          <w:sz w:val="21"/>
          <w:szCs w:val="21"/>
        </w:rPr>
        <w:t>. Początkowo co roku w czwartą niedzielę postu odprawiano modły w najbliższej katedrze. W zwykłe niedziele odbywały się one w pobliskich kościołach. Dzień, w którym obchodzono to święto, był </w:t>
      </w:r>
      <w:hyperlink r:id="rId9" w:tooltip="Dni wolne od pracy" w:history="1">
        <w:r w:rsidRPr="00583484">
          <w:rPr>
            <w:rFonts w:ascii="Arial" w:eastAsia="Times New Roman" w:hAnsi="Arial" w:cs="Arial"/>
            <w:color w:val="00B050"/>
            <w:sz w:val="21"/>
          </w:rPr>
          <w:t>wolny od pracy</w:t>
        </w:r>
      </w:hyperlink>
      <w:r w:rsidRPr="00583484">
        <w:rPr>
          <w:rFonts w:ascii="Arial" w:eastAsia="Times New Roman" w:hAnsi="Arial" w:cs="Arial"/>
          <w:color w:val="00B050"/>
          <w:sz w:val="21"/>
          <w:szCs w:val="21"/>
        </w:rPr>
        <w:t>. Do tradycji należało składanie matce podarunków, głównie kwiatów i słodyczy, w zamian za otrzymane błogosławieństwo. Zwyczaj przetrwał do XIX wieku. Ponownie zaczęto go obchodzić po zakończeniu </w:t>
      </w:r>
      <w:hyperlink r:id="rId10" w:tooltip="II wojna światowa" w:history="1">
        <w:r w:rsidRPr="00583484">
          <w:rPr>
            <w:rFonts w:ascii="Arial" w:eastAsia="Times New Roman" w:hAnsi="Arial" w:cs="Arial"/>
            <w:color w:val="00B050"/>
            <w:sz w:val="21"/>
          </w:rPr>
          <w:t>II wojny światowej</w:t>
        </w:r>
      </w:hyperlink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583484" w:rsidRPr="00583484" w:rsidRDefault="00583484" w:rsidP="00583484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 w:rsidRPr="0058348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Dzień Matki w Polsce</w:t>
      </w: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W Polsce </w:t>
      </w:r>
      <w:hyperlink r:id="rId11" w:tooltip="Dwudziestolecie międzywojenne" w:history="1">
        <w:r w:rsidRPr="00583484">
          <w:rPr>
            <w:rFonts w:ascii="Arial" w:eastAsia="Times New Roman" w:hAnsi="Arial" w:cs="Arial"/>
            <w:color w:val="000000" w:themeColor="text1"/>
            <w:sz w:val="21"/>
          </w:rPr>
          <w:t>przedwojennej</w:t>
        </w:r>
      </w:hyperlink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 obchodzono Dzień Matki (wydaje się, że nie było ustalonej corocznej daty, np. niedziela 13 maja 1934 roku, niedziela 7 maja 1939 r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przy czym ich organizacją zajmował się </w:t>
      </w:r>
      <w:hyperlink r:id="rId12" w:tooltip="Polski Czerwony Krzyż" w:history="1">
        <w:r w:rsidRPr="00583484">
          <w:rPr>
            <w:rFonts w:ascii="Arial" w:eastAsia="Times New Roman" w:hAnsi="Arial" w:cs="Arial"/>
            <w:color w:val="000000" w:themeColor="text1"/>
            <w:sz w:val="21"/>
          </w:rPr>
          <w:t>PCK</w:t>
        </w:r>
      </w:hyperlink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583484" w:rsidRPr="00583484" w:rsidRDefault="00583484" w:rsidP="0058348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Obecnie w </w:t>
      </w:r>
      <w:hyperlink r:id="rId13" w:tooltip="Polska" w:history="1">
        <w:r w:rsidRPr="00583484">
          <w:rPr>
            <w:rFonts w:ascii="Arial" w:eastAsia="Times New Roman" w:hAnsi="Arial" w:cs="Arial"/>
            <w:color w:val="000000" w:themeColor="text1"/>
            <w:sz w:val="21"/>
          </w:rPr>
          <w:t>Polsce</w:t>
        </w:r>
      </w:hyperlink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 święto to przypada na </w:t>
      </w:r>
      <w:hyperlink r:id="rId14" w:tooltip="26 maja" w:history="1">
        <w:r w:rsidRPr="00583484">
          <w:rPr>
            <w:rFonts w:ascii="Arial" w:eastAsia="Times New Roman" w:hAnsi="Arial" w:cs="Arial"/>
            <w:color w:val="000000" w:themeColor="text1"/>
            <w:sz w:val="21"/>
          </w:rPr>
          <w:t>26 maja</w:t>
        </w:r>
      </w:hyperlink>
      <w:r w:rsidRPr="00583484">
        <w:rPr>
          <w:rFonts w:ascii="Arial" w:eastAsia="Times New Roman" w:hAnsi="Arial" w:cs="Arial"/>
          <w:color w:val="000000" w:themeColor="text1"/>
          <w:sz w:val="21"/>
          <w:szCs w:val="21"/>
        </w:rPr>
        <w:t>. W tym dniu matki są zwykle obdarowywane laurkami, kwiatami oraz różnego rodzaju prezentami przez własne dzieci, rzadziej inne osoby. Święto to ma na celu okazanie matkom szacunku, miłości i podziękowania za trud włożony w wychowanie.</w:t>
      </w:r>
    </w:p>
    <w:p w:rsidR="006F3F6F" w:rsidRDefault="006F3F6F"/>
    <w:p w:rsidR="0048463C" w:rsidRPr="006F3F6F" w:rsidRDefault="006F3F6F" w:rsidP="006F3F6F">
      <w:pPr>
        <w:rPr>
          <w:color w:val="FF0000"/>
          <w:sz w:val="48"/>
          <w:szCs w:val="48"/>
        </w:rPr>
      </w:pPr>
      <w:r w:rsidRPr="006F3F6F">
        <w:rPr>
          <w:color w:val="FF0000"/>
          <w:sz w:val="48"/>
          <w:szCs w:val="48"/>
        </w:rPr>
        <w:t>Waszym zadaniem jest wykonanie laurki z okazji dnia matki</w:t>
      </w:r>
      <w:r>
        <w:rPr>
          <w:color w:val="FF0000"/>
          <w:sz w:val="48"/>
          <w:szCs w:val="48"/>
        </w:rPr>
        <w:t>.</w:t>
      </w:r>
    </w:p>
    <w:sectPr w:rsidR="0048463C" w:rsidRPr="006F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3484"/>
    <w:rsid w:val="0048463C"/>
    <w:rsid w:val="00583484"/>
    <w:rsid w:val="006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8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34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834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583484"/>
  </w:style>
  <w:style w:type="character" w:customStyle="1" w:styleId="mw-editsection">
    <w:name w:val="mw-editsection"/>
    <w:basedOn w:val="Domylnaczcionkaakapitu"/>
    <w:rsid w:val="00583484"/>
  </w:style>
  <w:style w:type="character" w:customStyle="1" w:styleId="mw-editsection-bracket">
    <w:name w:val="mw-editsection-bracket"/>
    <w:basedOn w:val="Domylnaczcionkaakapitu"/>
    <w:rsid w:val="00583484"/>
  </w:style>
  <w:style w:type="character" w:styleId="Hipercze">
    <w:name w:val="Hyperlink"/>
    <w:basedOn w:val="Domylnaczcionkaakapitu"/>
    <w:uiPriority w:val="99"/>
    <w:semiHidden/>
    <w:unhideWhenUsed/>
    <w:rsid w:val="00583484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583484"/>
  </w:style>
  <w:style w:type="paragraph" w:styleId="NormalnyWeb">
    <w:name w:val="Normal (Web)"/>
    <w:basedOn w:val="Normalny"/>
    <w:uiPriority w:val="99"/>
    <w:semiHidden/>
    <w:unhideWhenUsed/>
    <w:rsid w:val="0058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ogini" TargetMode="External"/><Relationship Id="rId13" Type="http://schemas.openxmlformats.org/officeDocument/2006/relationships/hyperlink" Target="https://pl.wikipedia.org/wiki/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ult_religijny" TargetMode="External"/><Relationship Id="rId12" Type="http://schemas.openxmlformats.org/officeDocument/2006/relationships/hyperlink" Target="https://pl.wikipedia.org/wiki/Polski_Czerwony_Krzy%C5%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taro%C5%BCytny_Rzym" TargetMode="External"/><Relationship Id="rId11" Type="http://schemas.openxmlformats.org/officeDocument/2006/relationships/hyperlink" Target="https://pl.wikipedia.org/wiki/Dwudziestolecie_mi%C4%99dzywojenne" TargetMode="External"/><Relationship Id="rId5" Type="http://schemas.openxmlformats.org/officeDocument/2006/relationships/hyperlink" Target="https://pl.wikipedia.org/wiki/Staro%C5%BCytna_Grecj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II_wojna_%C5%9Bwiatow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Dni_wolne_od_pracy" TargetMode="External"/><Relationship Id="rId14" Type="http://schemas.openxmlformats.org/officeDocument/2006/relationships/hyperlink" Target="https://pl.wikipedia.org/wiki/26_ma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2020-05-25T12:38:00Z</dcterms:created>
  <dcterms:modified xsi:type="dcterms:W3CDTF">2020-05-25T12:52:00Z</dcterms:modified>
</cp:coreProperties>
</file>