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F9679" w14:textId="77777777" w:rsidR="002100B3" w:rsidRPr="002100B3" w:rsidRDefault="002100B3" w:rsidP="002100B3">
      <w:pPr>
        <w:rPr>
          <w:b/>
          <w:bCs/>
          <w:color w:val="00B050"/>
          <w:sz w:val="52"/>
          <w:szCs w:val="52"/>
        </w:rPr>
      </w:pPr>
      <w:r w:rsidRPr="002100B3">
        <w:rPr>
          <w:b/>
          <w:bCs/>
          <w:color w:val="00B050"/>
          <w:sz w:val="52"/>
          <w:szCs w:val="52"/>
        </w:rPr>
        <w:t>Bezpieczne wakacje w górach – 10 zasad, o których musisz pamiętać</w:t>
      </w:r>
    </w:p>
    <w:p w14:paraId="3D27AF71" w14:textId="05392DD2" w:rsidR="000A0354" w:rsidRDefault="002100B3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 wp14:anchorId="05CAD0E8" wp14:editId="60B7C624">
            <wp:extent cx="5760720" cy="46767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óry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156D7" w14:textId="77777777" w:rsidR="002100B3" w:rsidRPr="002100B3" w:rsidRDefault="002100B3" w:rsidP="002100B3">
      <w:pPr>
        <w:rPr>
          <w:b/>
          <w:bCs/>
          <w:color w:val="00B050"/>
          <w:sz w:val="28"/>
          <w:szCs w:val="28"/>
        </w:rPr>
      </w:pPr>
      <w:r w:rsidRPr="002100B3">
        <w:rPr>
          <w:b/>
          <w:bCs/>
          <w:color w:val="00B050"/>
          <w:sz w:val="28"/>
          <w:szCs w:val="28"/>
        </w:rPr>
        <w:t>Lato zbliża się wielkimi krokami i już wkrótce na górskich szlakach ponownie zrobi się tłoczno. Niezależnie od pory roku, górscy piechurzy mierzą się z żywiołem, którego nie można lekceważyć. Aby przygoda nie zmieniła się w dramat, poznaj zasady bezpieczeństwa w górach – one zapewnią nie tylko przyjemne, ale też bezpieczne wakacje.</w:t>
      </w:r>
    </w:p>
    <w:p w14:paraId="703D65BF" w14:textId="77777777" w:rsidR="002100B3" w:rsidRPr="002100B3" w:rsidRDefault="002100B3" w:rsidP="002100B3">
      <w:pPr>
        <w:rPr>
          <w:b/>
          <w:bCs/>
          <w:color w:val="00B050"/>
          <w:sz w:val="28"/>
          <w:szCs w:val="28"/>
        </w:rPr>
      </w:pPr>
      <w:r w:rsidRPr="002100B3">
        <w:rPr>
          <w:b/>
          <w:bCs/>
          <w:color w:val="00B050"/>
          <w:sz w:val="28"/>
          <w:szCs w:val="28"/>
        </w:rPr>
        <w:t>1. Szpilki na Giewoncie? Tylko w serialu</w:t>
      </w:r>
    </w:p>
    <w:p w14:paraId="7E754319" w14:textId="77777777" w:rsidR="002100B3" w:rsidRPr="002100B3" w:rsidRDefault="002100B3" w:rsidP="002100B3">
      <w:pPr>
        <w:rPr>
          <w:sz w:val="28"/>
          <w:szCs w:val="28"/>
        </w:rPr>
      </w:pPr>
      <w:r w:rsidRPr="002100B3">
        <w:rPr>
          <w:sz w:val="28"/>
          <w:szCs w:val="28"/>
        </w:rPr>
        <w:t xml:space="preserve">Kwestia doboru odpowiedniego obuwia to co roku temat ogólnonarodowej dyskusji. Turyści bez wyobraźni, ruszający nawet w wysokie partie gór w butach do tego nieprzystosowanych, stają się bohaterami </w:t>
      </w:r>
      <w:proofErr w:type="spellStart"/>
      <w:r w:rsidRPr="002100B3">
        <w:rPr>
          <w:sz w:val="28"/>
          <w:szCs w:val="28"/>
        </w:rPr>
        <w:t>memów</w:t>
      </w:r>
      <w:proofErr w:type="spellEnd"/>
      <w:r w:rsidRPr="002100B3">
        <w:rPr>
          <w:sz w:val="28"/>
          <w:szCs w:val="28"/>
        </w:rPr>
        <w:t xml:space="preserve"> czy materiałów telewizyjnych. Niestety, wciąż nietrudno spotkać takich, którzy nic sobie nie robią z potencjalnego zagrożenia. Podstawowa zasada bezpiecznych wakacji w górach – na górski szlak wyruszaj tylko w odpowiednim obuwiu trekkingowym.</w:t>
      </w:r>
    </w:p>
    <w:p w14:paraId="739C19E1" w14:textId="77777777" w:rsidR="002100B3" w:rsidRPr="002100B3" w:rsidRDefault="002100B3" w:rsidP="002100B3">
      <w:pPr>
        <w:rPr>
          <w:b/>
          <w:bCs/>
          <w:color w:val="00B050"/>
          <w:sz w:val="28"/>
          <w:szCs w:val="28"/>
        </w:rPr>
      </w:pPr>
      <w:r w:rsidRPr="002100B3">
        <w:rPr>
          <w:b/>
          <w:bCs/>
          <w:color w:val="00B050"/>
          <w:sz w:val="28"/>
          <w:szCs w:val="28"/>
        </w:rPr>
        <w:lastRenderedPageBreak/>
        <w:t>2. Bezpieczne wakacje – zostań w kontakcie z cywilizacją</w:t>
      </w:r>
    </w:p>
    <w:p w14:paraId="4699BA0F" w14:textId="77777777" w:rsidR="002100B3" w:rsidRPr="002100B3" w:rsidRDefault="002100B3" w:rsidP="002100B3">
      <w:pPr>
        <w:rPr>
          <w:sz w:val="28"/>
          <w:szCs w:val="28"/>
        </w:rPr>
      </w:pPr>
      <w:r w:rsidRPr="002100B3">
        <w:rPr>
          <w:sz w:val="28"/>
          <w:szCs w:val="28"/>
        </w:rPr>
        <w:t xml:space="preserve">Naładuj telefon i uzupełnij kontakty. Sytuacja w górach może zmienić się w mgnieniu oka. W tym przypadku telefon może być Twoim bardzo dobrym przyjacielem. Nie pozwól, by się rozładował, bowiem będzie on w awaryjnych warunkach Twoim kontaktem ze światem. Weź też naładowany </w:t>
      </w:r>
      <w:proofErr w:type="spellStart"/>
      <w:r w:rsidRPr="002100B3">
        <w:rPr>
          <w:sz w:val="28"/>
          <w:szCs w:val="28"/>
        </w:rPr>
        <w:t>powerbank</w:t>
      </w:r>
      <w:proofErr w:type="spellEnd"/>
      <w:r w:rsidRPr="002100B3">
        <w:rPr>
          <w:sz w:val="28"/>
          <w:szCs w:val="28"/>
        </w:rPr>
        <w:t>. Zapisz sobie numer telefonu właściwego Pogotowia Ratowniczego (ale korzystaj z niego tylko w faktycznych sytuacjach zagrożenia zdrowia i życia!).</w:t>
      </w:r>
    </w:p>
    <w:p w14:paraId="7105E8CF" w14:textId="77777777" w:rsidR="002100B3" w:rsidRPr="002100B3" w:rsidRDefault="002100B3" w:rsidP="002100B3">
      <w:pPr>
        <w:rPr>
          <w:b/>
          <w:bCs/>
          <w:color w:val="00B050"/>
          <w:sz w:val="28"/>
          <w:szCs w:val="28"/>
        </w:rPr>
      </w:pPr>
      <w:r w:rsidRPr="002100B3">
        <w:rPr>
          <w:b/>
          <w:bCs/>
          <w:color w:val="00B050"/>
          <w:sz w:val="28"/>
          <w:szCs w:val="28"/>
        </w:rPr>
        <w:t>3. Poinformuj bliskich o planie wycieczki</w:t>
      </w:r>
    </w:p>
    <w:p w14:paraId="0AC130C8" w14:textId="77777777" w:rsidR="002100B3" w:rsidRPr="002100B3" w:rsidRDefault="002100B3" w:rsidP="002100B3">
      <w:pPr>
        <w:rPr>
          <w:sz w:val="28"/>
          <w:szCs w:val="28"/>
        </w:rPr>
      </w:pPr>
      <w:r w:rsidRPr="002100B3">
        <w:rPr>
          <w:sz w:val="28"/>
          <w:szCs w:val="28"/>
        </w:rPr>
        <w:t>Ktoś musi wiedzieć, o której planujesz wrócić, aby w razie wątpliwości mógł sprawnie poinformować odpowiednie służby. Jeśli się zgubisz, nie będziesz miał zasięgu, ulegniesz poważnej kontuzji – pozwoli to na szybkie podjęcie działań ratowniczych.</w:t>
      </w:r>
    </w:p>
    <w:p w14:paraId="30792B92" w14:textId="77777777" w:rsidR="002100B3" w:rsidRPr="002100B3" w:rsidRDefault="002100B3" w:rsidP="002100B3">
      <w:pPr>
        <w:rPr>
          <w:b/>
          <w:bCs/>
          <w:color w:val="00B050"/>
          <w:sz w:val="28"/>
          <w:szCs w:val="28"/>
        </w:rPr>
      </w:pPr>
      <w:r w:rsidRPr="002100B3">
        <w:rPr>
          <w:b/>
          <w:bCs/>
          <w:color w:val="00B050"/>
          <w:sz w:val="28"/>
          <w:szCs w:val="28"/>
        </w:rPr>
        <w:t>4. Bezpieczne wakacje w górach – ale nie za wszelką cenę</w:t>
      </w:r>
    </w:p>
    <w:p w14:paraId="33893B62" w14:textId="77777777" w:rsidR="002100B3" w:rsidRPr="002100B3" w:rsidRDefault="002100B3" w:rsidP="002100B3">
      <w:pPr>
        <w:rPr>
          <w:sz w:val="28"/>
          <w:szCs w:val="28"/>
        </w:rPr>
      </w:pPr>
      <w:r w:rsidRPr="002100B3">
        <w:rPr>
          <w:sz w:val="28"/>
          <w:szCs w:val="28"/>
        </w:rPr>
        <w:t xml:space="preserve">Determinacja do osiągnięcia wyznaczonego celu jest w górach szczególnie wysoka. Pamiętaj jednak, że ważniejsze jest, abyś przeżył bezpieczne wakacje w górach. Decyzja o wycofaniu ze szlaku, gdy warunki na to wskazują, to bez wątpienia głos rozsądku i rozwagi. Wymarzony szczyt można przecież zdobyć jutro, nadal będzie tam stał. </w:t>
      </w:r>
      <w:r w:rsidRPr="002100B3">
        <w:rPr>
          <w:rFonts w:ascii="Segoe UI Emoji" w:hAnsi="Segoe UI Emoji" w:cs="Segoe UI Emoji"/>
          <w:sz w:val="28"/>
          <w:szCs w:val="28"/>
        </w:rPr>
        <w:t>😉</w:t>
      </w:r>
    </w:p>
    <w:p w14:paraId="32B7F30C" w14:textId="77777777" w:rsidR="002100B3" w:rsidRPr="002100B3" w:rsidRDefault="002100B3" w:rsidP="002100B3">
      <w:pPr>
        <w:rPr>
          <w:b/>
          <w:bCs/>
          <w:color w:val="00B050"/>
          <w:sz w:val="28"/>
          <w:szCs w:val="28"/>
        </w:rPr>
      </w:pPr>
      <w:r w:rsidRPr="002100B3">
        <w:rPr>
          <w:b/>
          <w:bCs/>
          <w:color w:val="00B050"/>
          <w:sz w:val="28"/>
          <w:szCs w:val="28"/>
        </w:rPr>
        <w:t>5. Poruszaj się po wyznaczonym szlaku</w:t>
      </w:r>
    </w:p>
    <w:p w14:paraId="55F3E208" w14:textId="77777777" w:rsidR="002100B3" w:rsidRPr="002100B3" w:rsidRDefault="002100B3" w:rsidP="002100B3">
      <w:pPr>
        <w:rPr>
          <w:sz w:val="28"/>
          <w:szCs w:val="28"/>
        </w:rPr>
      </w:pPr>
      <w:r w:rsidRPr="002100B3">
        <w:rPr>
          <w:sz w:val="28"/>
          <w:szCs w:val="28"/>
        </w:rPr>
        <w:t>Zasady bezpieczeństwa w górach obejmują poruszanie się wyłącznie po wyznaczonych szlakach. Sprawdzony teren, towarzystwo innych piechurów – dzięki nim ryzyko wypadku jest znacznie minimalizowane. Szlaki w Polsce są dobrze oznaczone i należy się przemieszczać tylko według znaków je wytyczających.</w:t>
      </w:r>
    </w:p>
    <w:p w14:paraId="08334279" w14:textId="77777777" w:rsidR="002100B3" w:rsidRPr="002100B3" w:rsidRDefault="002100B3" w:rsidP="002100B3">
      <w:pPr>
        <w:rPr>
          <w:b/>
          <w:bCs/>
          <w:color w:val="00B050"/>
          <w:sz w:val="28"/>
          <w:szCs w:val="28"/>
        </w:rPr>
      </w:pPr>
      <w:r w:rsidRPr="002100B3">
        <w:rPr>
          <w:b/>
          <w:bCs/>
          <w:color w:val="00B050"/>
          <w:sz w:val="28"/>
          <w:szCs w:val="28"/>
        </w:rPr>
        <w:t>6. Miej ze sobą apteczkę</w:t>
      </w:r>
    </w:p>
    <w:p w14:paraId="3189CF36" w14:textId="77777777" w:rsidR="002100B3" w:rsidRPr="002100B3" w:rsidRDefault="002100B3" w:rsidP="002100B3">
      <w:pPr>
        <w:rPr>
          <w:sz w:val="28"/>
          <w:szCs w:val="28"/>
        </w:rPr>
      </w:pPr>
      <w:r w:rsidRPr="002100B3">
        <w:rPr>
          <w:sz w:val="28"/>
          <w:szCs w:val="28"/>
        </w:rPr>
        <w:t xml:space="preserve">Jeśli zastanawiasz się, co spakować w góry, koniecznie weź pod uwagę dobrze wyposażoną apteczkę. Pozwoli ona na zabezpieczenie </w:t>
      </w:r>
      <w:proofErr w:type="spellStart"/>
      <w:r w:rsidRPr="002100B3">
        <w:rPr>
          <w:sz w:val="28"/>
          <w:szCs w:val="28"/>
        </w:rPr>
        <w:t>mikrourazów</w:t>
      </w:r>
      <w:proofErr w:type="spellEnd"/>
      <w:r w:rsidRPr="002100B3">
        <w:rPr>
          <w:sz w:val="28"/>
          <w:szCs w:val="28"/>
        </w:rPr>
        <w:t>, które bez wątpienia mogą przytrafić się na szlaku. Dzięki temu, będziesz nie tylko bezpieczny, ale często będziesz miał też możliwość dokończenia zaplanowanej wycieczki – to podwójna korzyść.</w:t>
      </w:r>
    </w:p>
    <w:p w14:paraId="7D9F9120" w14:textId="77777777" w:rsidR="002100B3" w:rsidRPr="002100B3" w:rsidRDefault="002100B3">
      <w:pPr>
        <w:rPr>
          <w:sz w:val="28"/>
          <w:szCs w:val="28"/>
        </w:rPr>
      </w:pPr>
    </w:p>
    <w:sectPr w:rsidR="002100B3" w:rsidRPr="00210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0B3"/>
    <w:rsid w:val="000A0354"/>
    <w:rsid w:val="0021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6DF5"/>
  <w15:chartTrackingRefBased/>
  <w15:docId w15:val="{4CA9FEE3-B756-4BC9-944E-810E499A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9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</cp:lastModifiedBy>
  <cp:revision>1</cp:revision>
  <dcterms:created xsi:type="dcterms:W3CDTF">2020-06-19T14:59:00Z</dcterms:created>
  <dcterms:modified xsi:type="dcterms:W3CDTF">2020-06-19T15:04:00Z</dcterms:modified>
</cp:coreProperties>
</file>