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60" w:rsidRDefault="007D289A">
      <w:bookmarkStart w:id="0" w:name="_GoBack"/>
      <w:bookmarkEnd w:id="0"/>
      <w:r w:rsidRPr="00185CF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6A40A62" wp14:editId="1E2F2839">
            <wp:simplePos x="0" y="0"/>
            <wp:positionH relativeFrom="column">
              <wp:posOffset>-4445</wp:posOffset>
            </wp:positionH>
            <wp:positionV relativeFrom="paragraph">
              <wp:posOffset>224155</wp:posOffset>
            </wp:positionV>
            <wp:extent cx="1045845" cy="783590"/>
            <wp:effectExtent l="0" t="0" r="1905" b="0"/>
            <wp:wrapNone/>
            <wp:docPr id="4" name="Obraz 4" descr="menzurki szklane - pomysły, inspiracje z hom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zurki szklane - pomysły, inspiracje z hom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FDE" w:rsidRPr="00E50FDE">
        <w:rPr>
          <w:rFonts w:ascii="Lucida Handwriting" w:hAnsi="Lucida Handwriting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6F5E1D3D" wp14:editId="089491A5">
            <wp:simplePos x="0" y="0"/>
            <wp:positionH relativeFrom="column">
              <wp:posOffset>4472305</wp:posOffset>
            </wp:positionH>
            <wp:positionV relativeFrom="paragraph">
              <wp:posOffset>128905</wp:posOffset>
            </wp:positionV>
            <wp:extent cx="1171575" cy="628650"/>
            <wp:effectExtent l="0" t="0" r="9525" b="0"/>
            <wp:wrapNone/>
            <wp:docPr id="3" name="Obraz 3" descr="Plakat Mol C7H8 na wymiar • lekarz, aromatyczny, chemia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kat Mol C7H8 na wymiar • lekarz, aromatyczny, chemia • RED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E0" w:rsidRPr="006649A7">
        <w:rPr>
          <w:rFonts w:ascii="Lucida Handwriting" w:hAnsi="Lucida Handwriting"/>
          <w:b/>
          <w:sz w:val="32"/>
          <w:szCs w:val="32"/>
        </w:rPr>
        <w:t>Drogie Dziewczynki M</w:t>
      </w:r>
      <w:r w:rsidR="00011BE0" w:rsidRPr="006649A7">
        <w:rPr>
          <w:rFonts w:ascii="Times New Roman" w:hAnsi="Times New Roman" w:cs="Times New Roman"/>
          <w:b/>
          <w:sz w:val="32"/>
          <w:szCs w:val="32"/>
        </w:rPr>
        <w:t>ł</w:t>
      </w:r>
      <w:r w:rsidR="00011BE0" w:rsidRPr="006649A7">
        <w:rPr>
          <w:rFonts w:ascii="Lucida Handwriting" w:hAnsi="Lucida Handwriting"/>
          <w:b/>
          <w:sz w:val="32"/>
          <w:szCs w:val="32"/>
        </w:rPr>
        <w:t>odsze i Starsze!</w:t>
      </w:r>
      <w:r w:rsidR="00F61095" w:rsidRPr="00F61095">
        <w:t xml:space="preserve"> </w:t>
      </w:r>
    </w:p>
    <w:p w:rsidR="00E50FDE" w:rsidRDefault="00E50FDE" w:rsidP="00F61095">
      <w:pPr>
        <w:rPr>
          <w:rFonts w:ascii="Lucida Handwriting" w:hAnsi="Lucida Handwriting"/>
          <w:b/>
          <w:sz w:val="32"/>
          <w:szCs w:val="32"/>
        </w:rPr>
      </w:pPr>
    </w:p>
    <w:p w:rsidR="00F61095" w:rsidRDefault="00011BE0" w:rsidP="008338F9">
      <w:pPr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011BE0">
        <w:rPr>
          <w:rFonts w:ascii="Times New Roman" w:hAnsi="Times New Roman" w:cs="Times New Roman"/>
        </w:rPr>
        <w:t>Wyjątkowy Gość dziś do nas z</w:t>
      </w:r>
      <w:r>
        <w:rPr>
          <w:rFonts w:ascii="Times New Roman" w:hAnsi="Times New Roman" w:cs="Times New Roman"/>
        </w:rPr>
        <w:t>awitał. Powiecie, że każdy był niesamowity</w:t>
      </w:r>
      <w:r w:rsidR="008338F9">
        <w:rPr>
          <w:rFonts w:ascii="Times New Roman" w:hAnsi="Times New Roman" w:cs="Times New Roman"/>
        </w:rPr>
        <w:t xml:space="preserve"> z naszych Gości</w:t>
      </w:r>
      <w:r>
        <w:rPr>
          <w:rFonts w:ascii="Times New Roman" w:hAnsi="Times New Roman" w:cs="Times New Roman"/>
        </w:rPr>
        <w:t xml:space="preserve">, ale nie każdy </w:t>
      </w:r>
      <w:r w:rsidR="008338F9">
        <w:rPr>
          <w:rFonts w:ascii="Times New Roman" w:hAnsi="Times New Roman" w:cs="Times New Roman"/>
        </w:rPr>
        <w:t xml:space="preserve">otrzymał </w:t>
      </w:r>
      <w:r>
        <w:rPr>
          <w:rFonts w:ascii="Times New Roman" w:hAnsi="Times New Roman" w:cs="Times New Roman"/>
        </w:rPr>
        <w:t>dwukrotnie Nagrodę Nobla.</w:t>
      </w:r>
      <w:r w:rsidR="00F61095" w:rsidRPr="00F61095">
        <w:rPr>
          <w:rFonts w:ascii="Times New Roman" w:hAnsi="Times New Roman" w:cs="Times New Roman"/>
        </w:rPr>
        <w:t xml:space="preserve"> </w:t>
      </w:r>
      <w:r w:rsidR="00F61095">
        <w:rPr>
          <w:rFonts w:ascii="Times New Roman" w:hAnsi="Times New Roman" w:cs="Times New Roman"/>
        </w:rPr>
        <w:t>…</w:t>
      </w:r>
      <w:r w:rsidR="00F61095" w:rsidRPr="006649A7">
        <w:rPr>
          <w:rFonts w:ascii="Times New Roman" w:hAnsi="Times New Roman" w:cs="Times New Roman"/>
          <w:b/>
          <w:sz w:val="28"/>
          <w:szCs w:val="28"/>
        </w:rPr>
        <w:t>Maria Skłodowska –Curie.</w:t>
      </w:r>
      <w:r w:rsidR="00F61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Jedyna w historii kobieta, która dostała ją dwukro</w:t>
      </w:r>
      <w:r w:rsidR="006649A7">
        <w:rPr>
          <w:rFonts w:ascii="Times New Roman" w:hAnsi="Times New Roman" w:cs="Times New Roman"/>
        </w:rPr>
        <w:t>tnie w dziedzi</w:t>
      </w:r>
      <w:r w:rsidR="00F61095">
        <w:rPr>
          <w:rFonts w:ascii="Times New Roman" w:hAnsi="Times New Roman" w:cs="Times New Roman"/>
        </w:rPr>
        <w:t xml:space="preserve">nie nauk ścisłych: w 1903 </w:t>
      </w:r>
      <w:r w:rsidR="006649A7">
        <w:rPr>
          <w:rFonts w:ascii="Times New Roman" w:hAnsi="Times New Roman" w:cs="Times New Roman"/>
        </w:rPr>
        <w:t xml:space="preserve"> </w:t>
      </w:r>
      <w:r w:rsidR="008338F9">
        <w:rPr>
          <w:rFonts w:ascii="Arial" w:hAnsi="Arial" w:cs="Arial"/>
          <w:color w:val="202122"/>
          <w:sz w:val="21"/>
          <w:szCs w:val="21"/>
          <w:shd w:val="clear" w:color="auto" w:fill="FFFFFF"/>
        </w:rPr>
        <w:t>– z fizyki</w:t>
      </w:r>
      <w:r w:rsidR="00F61095" w:rsidRPr="001E33F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F61095">
        <w:rPr>
          <w:rFonts w:ascii="Arial" w:hAnsi="Arial" w:cs="Arial"/>
          <w:color w:val="202122"/>
          <w:sz w:val="21"/>
          <w:szCs w:val="21"/>
          <w:shd w:val="clear" w:color="auto" w:fill="FFFFFF"/>
        </w:rPr>
        <w:t>za badan</w:t>
      </w:r>
      <w:r w:rsidR="00E50FD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ia nad zjawiskiem </w:t>
      </w:r>
      <w:r w:rsidR="00F61095">
        <w:rPr>
          <w:rFonts w:ascii="Arial" w:hAnsi="Arial" w:cs="Arial"/>
          <w:color w:val="202122"/>
          <w:sz w:val="21"/>
          <w:szCs w:val="21"/>
          <w:shd w:val="clear" w:color="auto" w:fill="FFFFFF"/>
        </w:rPr>
        <w:t>promieniotwórczości</w:t>
      </w:r>
      <w:r w:rsidR="00E50FDE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7D289A" w:rsidRDefault="00185CFE" w:rsidP="001E33FA">
      <w:pPr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6649A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D535355" wp14:editId="70B0A5BD">
            <wp:simplePos x="0" y="0"/>
            <wp:positionH relativeFrom="column">
              <wp:posOffset>-80645</wp:posOffset>
            </wp:positionH>
            <wp:positionV relativeFrom="paragraph">
              <wp:posOffset>8255</wp:posOffset>
            </wp:positionV>
            <wp:extent cx="1356360" cy="1219200"/>
            <wp:effectExtent l="0" t="0" r="0" b="0"/>
            <wp:wrapThrough wrapText="bothSides">
              <wp:wrapPolygon edited="0">
                <wp:start x="1213" y="0"/>
                <wp:lineTo x="0" y="675"/>
                <wp:lineTo x="0" y="20925"/>
                <wp:lineTo x="1213" y="21263"/>
                <wp:lineTo x="20022" y="21263"/>
                <wp:lineTo x="21236" y="20925"/>
                <wp:lineTo x="21236" y="675"/>
                <wp:lineTo x="20022" y="0"/>
                <wp:lineTo x="1213" y="0"/>
              </wp:wrapPolygon>
            </wp:wrapThrough>
            <wp:docPr id="1" name="Obraz 1" descr="Dominika Świtkowska: Maria Skłodowska-Curie, czyli o ciekaw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ika Świtkowska: Maria Skłodowska-Curie, czyli o ciekawoś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9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w 1911 – z chemii za odkrycie</w:t>
      </w:r>
      <w:r w:rsidR="00F61095" w:rsidRPr="00CA63E7">
        <w:rPr>
          <w:rFonts w:ascii="Arial" w:hAnsi="Arial" w:cs="Arial"/>
          <w:color w:val="365F91" w:themeColor="accent1" w:themeShade="BF"/>
          <w:sz w:val="21"/>
          <w:szCs w:val="21"/>
          <w:shd w:val="clear" w:color="auto" w:fill="FFFFFF"/>
        </w:rPr>
        <w:t xml:space="preserve"> </w:t>
      </w:r>
      <w:r w:rsidR="00F61095" w:rsidRPr="00CA63E7">
        <w:rPr>
          <w:rFonts w:ascii="Arial" w:hAnsi="Arial" w:cs="Arial"/>
          <w:b/>
          <w:color w:val="365F91" w:themeColor="accent1" w:themeShade="BF"/>
          <w:sz w:val="21"/>
          <w:szCs w:val="21"/>
          <w:shd w:val="clear" w:color="auto" w:fill="FFFFFF"/>
        </w:rPr>
        <w:t xml:space="preserve">polonu </w:t>
      </w:r>
      <w:r w:rsidR="00F61095" w:rsidRPr="00185CFE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i</w:t>
      </w:r>
      <w:r w:rsidR="00CA63E7" w:rsidRPr="00CA63E7">
        <w:rPr>
          <w:rFonts w:ascii="Arial" w:hAnsi="Arial" w:cs="Arial"/>
          <w:b/>
          <w:color w:val="C0504D"/>
          <w:sz w:val="21"/>
          <w:szCs w:val="21"/>
          <w:shd w:val="clear" w:color="auto" w:fill="FFFFFF"/>
        </w:rPr>
        <w:t xml:space="preserve"> radu</w:t>
      </w:r>
      <w:r w:rsidR="00F61095" w:rsidRPr="00CA63E7">
        <w:rPr>
          <w:rFonts w:ascii="Arial" w:hAnsi="Arial" w:cs="Arial"/>
          <w:b/>
          <w:color w:val="C0504D"/>
          <w:sz w:val="21"/>
          <w:szCs w:val="21"/>
          <w:shd w:val="clear" w:color="auto" w:fill="FFFFFF"/>
        </w:rPr>
        <w:t xml:space="preserve"> </w:t>
      </w:r>
      <w:r w:rsidR="00F6109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badanie właściwości </w:t>
      </w:r>
      <w:r w:rsidR="00CA63E7" w:rsidRPr="00185CFE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radu</w:t>
      </w:r>
      <w:r w:rsidR="00CA63E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61095">
        <w:rPr>
          <w:rFonts w:ascii="Arial" w:hAnsi="Arial" w:cs="Arial"/>
          <w:color w:val="202122"/>
          <w:sz w:val="21"/>
          <w:szCs w:val="21"/>
          <w:shd w:val="clear" w:color="auto" w:fill="FFFFFF"/>
        </w:rPr>
        <w:t>chemicznych pierwiastków promieniotwórczych</w:t>
      </w:r>
      <w:r w:rsidR="00E50FDE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F87F66" w:rsidRDefault="007D289A" w:rsidP="00F87F66">
      <w:pPr>
        <w:jc w:val="both"/>
        <w:rPr>
          <w:rFonts w:ascii="Arial" w:hAnsi="Arial" w:cs="Arial"/>
          <w:color w:val="404040"/>
          <w:shd w:val="clear" w:color="auto" w:fill="B6DDE8" w:themeFill="accent5" w:themeFillTint="66"/>
        </w:rPr>
      </w:pPr>
      <w:r w:rsidRPr="007D289A"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>Nazwa</w:t>
      </w:r>
      <w:r w:rsidRPr="00F87F66">
        <w:rPr>
          <w:rFonts w:ascii="Arial" w:hAnsi="Arial" w:cs="Arial"/>
          <w:color w:val="404040"/>
          <w:shd w:val="clear" w:color="auto" w:fill="FFFF00"/>
        </w:rPr>
        <w:t xml:space="preserve"> </w:t>
      </w:r>
      <w:r w:rsidRPr="00F87F66">
        <w:rPr>
          <w:rFonts w:ascii="Arial" w:hAnsi="Arial" w:cs="Arial"/>
          <w:b/>
          <w:color w:val="404040"/>
          <w:sz w:val="32"/>
          <w:szCs w:val="32"/>
          <w:shd w:val="clear" w:color="auto" w:fill="92CDDC" w:themeFill="accent5" w:themeFillTint="99"/>
        </w:rPr>
        <w:t>polon</w:t>
      </w:r>
      <w:r w:rsidRPr="007D289A">
        <w:rPr>
          <w:rFonts w:ascii="Arial" w:hAnsi="Arial" w:cs="Arial"/>
          <w:b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>pochodzi od łacińskiego słowa </w:t>
      </w:r>
      <w:r>
        <w:rPr>
          <w:rStyle w:val="Pogrubienie"/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FFFFF"/>
        </w:rPr>
        <w:t>Polonia</w:t>
      </w:r>
      <w:r>
        <w:rPr>
          <w:rStyle w:val="Uwydatnienie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>, </w:t>
      </w:r>
      <w:r>
        <w:rPr>
          <w:rFonts w:ascii="Arial" w:hAnsi="Arial" w:cs="Arial"/>
          <w:color w:val="404040"/>
          <w:shd w:val="clear" w:color="auto" w:fill="FFFFFF"/>
        </w:rPr>
        <w:t>czyli Polska (nadana na cześć ojczyzny przez</w:t>
      </w:r>
      <w:r w:rsidR="00F87F66">
        <w:rPr>
          <w:rFonts w:ascii="Arial" w:hAnsi="Arial" w:cs="Arial"/>
          <w:color w:val="404040"/>
          <w:shd w:val="clear" w:color="auto" w:fill="FFFFFF"/>
        </w:rPr>
        <w:t xml:space="preserve"> uczoną</w:t>
      </w:r>
      <w:r>
        <w:rPr>
          <w:rFonts w:ascii="Arial" w:hAnsi="Arial" w:cs="Arial"/>
          <w:color w:val="404040"/>
          <w:shd w:val="clear" w:color="auto" w:fill="FFFFFF"/>
        </w:rPr>
        <w:t xml:space="preserve">).Jest radioaktywnym metalem, emituje promieniowanie, </w:t>
      </w:r>
      <w:r w:rsidRPr="00F87F66">
        <w:rPr>
          <w:rFonts w:ascii="Arial" w:hAnsi="Arial" w:cs="Arial"/>
          <w:color w:val="404040"/>
          <w:shd w:val="clear" w:color="auto" w:fill="B6DDE8" w:themeFill="accent5" w:themeFillTint="66"/>
        </w:rPr>
        <w:t>emanuje niebieską poświatą – jest to efekt wzbudzenia otaczającego ją powietrza.</w:t>
      </w:r>
    </w:p>
    <w:p w:rsidR="00F87F66" w:rsidRPr="00F87F66" w:rsidRDefault="00F87F66" w:rsidP="00F87F66">
      <w:pPr>
        <w:shd w:val="clear" w:color="auto" w:fill="FFFFFF" w:themeFill="background1"/>
        <w:jc w:val="both"/>
        <w:rPr>
          <w:rFonts w:ascii="Arial" w:hAnsi="Arial" w:cs="Arial"/>
          <w:color w:val="C0504D"/>
          <w:shd w:val="clear" w:color="auto" w:fill="B6DDE8" w:themeFill="accent5" w:themeFillTint="66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>Nazwa</w:t>
      </w:r>
      <w:r w:rsidRPr="00F87F66">
        <w:rPr>
          <w:rFonts w:ascii="Arial" w:eastAsia="Times New Roman" w:hAnsi="Arial" w:cs="Arial"/>
          <w:b/>
          <w:color w:val="404040"/>
          <w:sz w:val="32"/>
          <w:szCs w:val="32"/>
          <w:shd w:val="clear" w:color="auto" w:fill="C0504D"/>
          <w:lang w:eastAsia="pl-PL"/>
        </w:rPr>
        <w:t xml:space="preserve"> rad</w:t>
      </w:r>
      <w:r w:rsidRPr="00F87F66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pochodzi od łacińskiego słowa </w:t>
      </w:r>
      <w:r w:rsidRPr="00F87F66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  <w:lang w:eastAsia="pl-PL"/>
        </w:rPr>
        <w:t>radius </w:t>
      </w: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>oznaczającego promień,</w:t>
      </w:r>
      <w:r w:rsidRPr="00F87F66"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 xml:space="preserve">ma silne właściwości promieniotwórcze. </w:t>
      </w:r>
      <w:r w:rsidRPr="00F87F66">
        <w:rPr>
          <w:rFonts w:ascii="Arial" w:hAnsi="Arial" w:cs="Arial"/>
          <w:color w:val="404040"/>
          <w:shd w:val="clear" w:color="auto" w:fill="C0504D"/>
        </w:rPr>
        <w:t>Płomień barwiony przez sole radu ma karmazynowy kolor.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</w:p>
    <w:p w:rsidR="001E33FA" w:rsidRDefault="00E50FDE" w:rsidP="007D2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była Polką i pochodziła z biednej rodziny. Dzięki uporowi studiowała nauki ścisłe  na uniwersytecie w Paryżu. Swoje życie poświęciła </w:t>
      </w:r>
      <w:r w:rsidR="00185CFE">
        <w:rPr>
          <w:rFonts w:ascii="Times New Roman" w:hAnsi="Times New Roman" w:cs="Times New Roman"/>
        </w:rPr>
        <w:t>odnajdywaniu rozwiązań , które dały światu możliwość uleczenia poważnych chorób. Zaintrygowana była promieniowanie rentgenowskim. Uważała, że pierwiastki które wytwarzają promieniowanie, są radioaktywne</w:t>
      </w:r>
      <w:r w:rsidR="000E2D39">
        <w:rPr>
          <w:rFonts w:ascii="Times New Roman" w:hAnsi="Times New Roman" w:cs="Times New Roman"/>
        </w:rPr>
        <w:t>.</w:t>
      </w:r>
    </w:p>
    <w:p w:rsidR="000E2D39" w:rsidRDefault="001E33FA" w:rsidP="001E33FA">
      <w:pPr>
        <w:jc w:val="both"/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  <w:r w:rsidRPr="001E33FA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 w:rsidR="002E661D">
        <w:rPr>
          <w:rStyle w:val="Pogrubienie"/>
          <w:rFonts w:ascii="Arial" w:hAnsi="Arial" w:cs="Arial"/>
          <w:color w:val="484848"/>
          <w:sz w:val="21"/>
          <w:szCs w:val="21"/>
          <w:shd w:val="clear" w:color="auto" w:fill="FFFFFF"/>
        </w:rPr>
        <w:tab/>
      </w:r>
      <w:r>
        <w:rPr>
          <w:rStyle w:val="Pogrubienie"/>
          <w:rFonts w:ascii="Arial" w:hAnsi="Arial" w:cs="Arial"/>
          <w:color w:val="484848"/>
          <w:sz w:val="21"/>
          <w:szCs w:val="21"/>
          <w:shd w:val="clear" w:color="auto" w:fill="FFFFFF"/>
        </w:rPr>
        <w:t>W podróż poślubną  wybrała się z mężem na rowerach</w:t>
      </w:r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. Już sama podróż rowerowa łamała konwenanse epoki, a w dodatku Maria skróciła swoją długą suknię i jeździła bez kapelusza. To zakrawało na skandal obyczajowy.</w:t>
      </w:r>
      <w:r w:rsidRPr="001E33FA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 w:rsidRPr="008338F9">
        <w:rPr>
          <w:rStyle w:val="Pogrubienie"/>
          <w:rFonts w:ascii="Arial" w:hAnsi="Arial" w:cs="Arial"/>
          <w:color w:val="484848"/>
          <w:sz w:val="21"/>
          <w:szCs w:val="21"/>
          <w:u w:val="single"/>
          <w:shd w:val="clear" w:color="auto" w:fill="FFFFFF"/>
        </w:rPr>
        <w:t>Maria zrobiła prawo jazdy jako jedna z</w:t>
      </w:r>
      <w:r>
        <w:rPr>
          <w:rStyle w:val="Pogrubienie"/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 w:rsidRPr="008338F9">
        <w:rPr>
          <w:rStyle w:val="Pogrubienie"/>
          <w:rFonts w:ascii="Arial" w:hAnsi="Arial" w:cs="Arial"/>
          <w:color w:val="484848"/>
          <w:sz w:val="21"/>
          <w:szCs w:val="21"/>
          <w:u w:val="single"/>
          <w:shd w:val="clear" w:color="auto" w:fill="FFFFFF"/>
        </w:rPr>
        <w:t>pierwszych kobiet w historii</w:t>
      </w:r>
      <w:r w:rsidRPr="008338F9">
        <w:rPr>
          <w:rFonts w:ascii="Arial" w:hAnsi="Arial" w:cs="Arial"/>
          <w:color w:val="484848"/>
          <w:sz w:val="21"/>
          <w:szCs w:val="21"/>
          <w:u w:val="single"/>
          <w:shd w:val="clear" w:color="auto" w:fill="FFFFFF"/>
        </w:rPr>
        <w:t>.</w:t>
      </w:r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Zrobiła to po to, by móc prowadzić samochód firmy Peugeot przewożący aparat rentgenowski. Uczona wraz z córką Irène jeździła na pola bitew pierwszej wojny i wykonywała prześwietlenia RTG rannym żołnierzom. Maria ogołociła paryskie pracownie z aparatów RTG i zainstalowała je na furgonetkach nazywanych „małymi Curie”.</w:t>
      </w:r>
    </w:p>
    <w:p w:rsidR="002E661D" w:rsidRDefault="002E661D" w:rsidP="001E33FA">
      <w:pPr>
        <w:jc w:val="both"/>
        <w:rPr>
          <w:rFonts w:ascii="Times New Roman" w:hAnsi="Times New Roman" w:cs="Times New Roman"/>
        </w:rPr>
      </w:pPr>
      <w:r w:rsidRPr="002E661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91D7719" wp14:editId="3A6EBFB1">
            <wp:extent cx="1804901" cy="819150"/>
            <wp:effectExtent l="0" t="0" r="5080" b="0"/>
            <wp:docPr id="8" name="Obraz 8" descr="https://www.historiaposzukaj.pl/assets/media/Wiedza/Osoby/Marie_Curie_Mobile_X_Ray_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historiaposzukaj.pl/assets/media/Wiedza/Osoby/Marie_Curie_Mobile_X_Ray_Un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72" cy="82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9A" w:rsidRDefault="007D289A" w:rsidP="001E33FA">
      <w:pPr>
        <w:jc w:val="both"/>
        <w:rPr>
          <w:rFonts w:ascii="Times New Roman" w:hAnsi="Times New Roman" w:cs="Times New Roman"/>
        </w:rPr>
      </w:pPr>
    </w:p>
    <w:p w:rsidR="001E33FA" w:rsidRPr="007D289A" w:rsidRDefault="008338F9" w:rsidP="001E3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lubiła spać przy delikatnie się jarzącym słoiku z radem. Często czuła się źle, ponieważ promieniowanie spowodowało </w:t>
      </w:r>
      <w:r w:rsidR="007D289A">
        <w:rPr>
          <w:rFonts w:ascii="Times New Roman" w:hAnsi="Times New Roman" w:cs="Times New Roman"/>
        </w:rPr>
        <w:t xml:space="preserve"> </w:t>
      </w:r>
      <w:hyperlink r:id="rId10" w:tooltip="Choroba popromienna" w:history="1">
        <w:r w:rsidR="007D289A">
          <w:rPr>
            <w:rStyle w:val="Hipercze"/>
            <w:rFonts w:ascii="Arial" w:hAnsi="Arial" w:cs="Arial"/>
            <w:color w:val="0B0080"/>
            <w:sz w:val="21"/>
            <w:szCs w:val="21"/>
            <w:shd w:val="clear" w:color="auto" w:fill="FFFFFF"/>
          </w:rPr>
          <w:t>chorobę popromienną</w:t>
        </w:r>
      </w:hyperlink>
      <w:r w:rsidR="007D289A">
        <w:t xml:space="preserve"> o przebiegu piorunującym. </w:t>
      </w:r>
      <w:r w:rsidR="007D289A">
        <w:rPr>
          <w:rStyle w:val="Pogrubienie"/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Wszystkie rzeczy osobiste badaczki </w:t>
      </w:r>
      <w:r w:rsidR="002E661D">
        <w:rPr>
          <w:rStyle w:val="Pogrubienie"/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są skażone izotopem radu (226), którego okres połowicznego rozpadu wynosi ok. 1600 lat</w:t>
      </w:r>
      <w:r w:rsidR="002E661D">
        <w:rPr>
          <w:rFonts w:ascii="Arial" w:hAnsi="Arial" w:cs="Arial"/>
          <w:color w:val="484848"/>
          <w:sz w:val="21"/>
          <w:szCs w:val="21"/>
          <w:shd w:val="clear" w:color="auto" w:fill="FFFFFF"/>
        </w:rPr>
        <w:t>. Notatki uczonej przechowywane są w ołowianych naczyniach. Jej ciało zostało pochowane w ołowianej trumnie.</w:t>
      </w:r>
    </w:p>
    <w:p w:rsidR="00911CE2" w:rsidRDefault="00911CE2" w:rsidP="001E33F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11CC8A8" wp14:editId="684A9C10">
            <wp:simplePos x="0" y="0"/>
            <wp:positionH relativeFrom="column">
              <wp:posOffset>-80645</wp:posOffset>
            </wp:positionH>
            <wp:positionV relativeFrom="paragraph">
              <wp:posOffset>56515</wp:posOffset>
            </wp:positionV>
            <wp:extent cx="638175" cy="541020"/>
            <wp:effectExtent l="0" t="0" r="9525" b="0"/>
            <wp:wrapTight wrapText="bothSides">
              <wp:wrapPolygon edited="0">
                <wp:start x="0" y="0"/>
                <wp:lineTo x="0" y="20535"/>
                <wp:lineTo x="21278" y="20535"/>
                <wp:lineTo x="21278" y="0"/>
                <wp:lineTo x="0" y="0"/>
              </wp:wrapPolygon>
            </wp:wrapTight>
            <wp:docPr id="9" name="Obraz 9" descr="Order Orła Białego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der Orła Białego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9A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2E661D">
        <w:rPr>
          <w:rFonts w:ascii="Arial" w:eastAsia="Times New Roman" w:hAnsi="Arial" w:cs="Arial"/>
          <w:sz w:val="21"/>
          <w:szCs w:val="21"/>
          <w:lang w:eastAsia="pl-PL"/>
        </w:rPr>
        <w:t xml:space="preserve">dznaczona </w:t>
      </w:r>
      <w:r w:rsidR="000E2D39" w:rsidRPr="000E2D39">
        <w:rPr>
          <w:rFonts w:ascii="Arial" w:eastAsia="Times New Roman" w:hAnsi="Arial" w:cs="Arial"/>
          <w:sz w:val="21"/>
          <w:szCs w:val="21"/>
          <w:lang w:eastAsia="pl-PL"/>
        </w:rPr>
        <w:t xml:space="preserve"> hiszpańskim </w:t>
      </w:r>
      <w:hyperlink r:id="rId12" w:tooltip="Order Cywilny Alfonsa XII" w:history="1">
        <w:r w:rsidR="000E2D39" w:rsidRPr="001E33FA">
          <w:rPr>
            <w:rFonts w:ascii="Arial" w:eastAsia="Times New Roman" w:hAnsi="Arial" w:cs="Arial"/>
            <w:sz w:val="21"/>
            <w:szCs w:val="21"/>
            <w:lang w:eastAsia="pl-PL"/>
          </w:rPr>
          <w:t>Krzyżem Wielkim Orderu Cywilnego Alfonsa XII</w:t>
        </w:r>
      </w:hyperlink>
      <w:r w:rsidR="000E2D39" w:rsidRPr="000E2D39">
        <w:rPr>
          <w:rFonts w:ascii="Arial" w:eastAsia="Times New Roman" w:hAnsi="Arial" w:cs="Arial"/>
          <w:sz w:val="21"/>
          <w:szCs w:val="21"/>
          <w:lang w:eastAsia="pl-PL"/>
        </w:rPr>
        <w:t>. 11 listopada 2018 otrzymała pośmiertnie </w:t>
      </w:r>
      <w:hyperlink r:id="rId13" w:tooltip="Order Orła Białego" w:history="1">
        <w:r w:rsidR="000E2D39" w:rsidRPr="001E33FA">
          <w:rPr>
            <w:rFonts w:ascii="Arial" w:eastAsia="Times New Roman" w:hAnsi="Arial" w:cs="Arial"/>
            <w:sz w:val="21"/>
            <w:szCs w:val="21"/>
            <w:lang w:eastAsia="pl-PL"/>
          </w:rPr>
          <w:t>Order Orła Białego</w:t>
        </w:r>
      </w:hyperlink>
      <w:r w:rsidR="000E2D39" w:rsidRPr="001E33F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>.</w:t>
      </w:r>
      <w:r w:rsidR="000E2D39" w:rsidRPr="000E2D39">
        <w:rPr>
          <w:rFonts w:ascii="Arial" w:eastAsia="Times New Roman" w:hAnsi="Arial" w:cs="Arial"/>
          <w:sz w:val="21"/>
          <w:szCs w:val="21"/>
          <w:lang w:eastAsia="pl-PL"/>
        </w:rPr>
        <w:t xml:space="preserve"> Uhonorowana została </w:t>
      </w:r>
      <w:r w:rsidR="000E2D39" w:rsidRPr="000E2D39">
        <w:rPr>
          <w:rFonts w:ascii="Arial" w:eastAsia="Times New Roman" w:hAnsi="Arial" w:cs="Arial"/>
          <w:sz w:val="21"/>
          <w:szCs w:val="21"/>
          <w:lang w:eastAsia="pl-PL"/>
        </w:rPr>
        <w:lastRenderedPageBreak/>
        <w:t>również </w:t>
      </w:r>
      <w:hyperlink r:id="rId14" w:tooltip="Doktor honoris causa" w:history="1">
        <w:r w:rsidR="000E2D39" w:rsidRPr="001E33FA">
          <w:rPr>
            <w:rFonts w:ascii="Arial" w:eastAsia="Times New Roman" w:hAnsi="Arial" w:cs="Arial"/>
            <w:sz w:val="21"/>
            <w:szCs w:val="21"/>
            <w:lang w:eastAsia="pl-PL"/>
          </w:rPr>
          <w:t>doktoratami honorowymi</w:t>
        </w:r>
      </w:hyperlink>
      <w:r w:rsidR="000E2D39" w:rsidRPr="001E33F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 xml:space="preserve"> </w:t>
      </w:r>
      <w:r w:rsidR="000E2D39" w:rsidRPr="001E33FA">
        <w:rPr>
          <w:rFonts w:ascii="Arial" w:eastAsia="Times New Roman" w:hAnsi="Arial" w:cs="Arial"/>
          <w:sz w:val="21"/>
          <w:szCs w:val="21"/>
          <w:lang w:eastAsia="pl-PL"/>
        </w:rPr>
        <w:t xml:space="preserve">Politechniki Lwowskiej, </w:t>
      </w:r>
      <w:r w:rsidR="001E33FA" w:rsidRPr="001E33FA">
        <w:rPr>
          <w:rFonts w:ascii="Arial" w:eastAsia="Times New Roman" w:hAnsi="Arial" w:cs="Arial"/>
          <w:sz w:val="21"/>
          <w:szCs w:val="21"/>
          <w:lang w:eastAsia="pl-PL"/>
        </w:rPr>
        <w:t xml:space="preserve"> Politechniki Warszawskiej, </w:t>
      </w:r>
      <w:r w:rsidR="000E2D39" w:rsidRPr="001E33FA">
        <w:rPr>
          <w:rFonts w:ascii="Arial" w:eastAsia="Times New Roman" w:hAnsi="Arial" w:cs="Arial"/>
          <w:sz w:val="21"/>
          <w:szCs w:val="21"/>
          <w:lang w:eastAsia="pl-PL"/>
        </w:rPr>
        <w:t>Uniwersytetu Poznańskiego, Uniwersytetu Jagie</w:t>
      </w:r>
      <w:r w:rsidR="001E33FA" w:rsidRPr="001E33FA">
        <w:rPr>
          <w:rFonts w:ascii="Arial" w:eastAsia="Times New Roman" w:hAnsi="Arial" w:cs="Arial"/>
          <w:sz w:val="21"/>
          <w:szCs w:val="21"/>
          <w:lang w:eastAsia="pl-PL"/>
        </w:rPr>
        <w:t>l</w:t>
      </w:r>
      <w:r w:rsidR="000E2D39" w:rsidRPr="001E33FA">
        <w:rPr>
          <w:rFonts w:ascii="Arial" w:eastAsia="Times New Roman" w:hAnsi="Arial" w:cs="Arial"/>
          <w:sz w:val="21"/>
          <w:szCs w:val="21"/>
          <w:lang w:eastAsia="pl-PL"/>
        </w:rPr>
        <w:t>lońskiego</w:t>
      </w:r>
      <w:r w:rsidR="001E33FA" w:rsidRPr="001E33FA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0E2D39" w:rsidRDefault="001E33FA" w:rsidP="001E33F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33FA">
        <w:rPr>
          <w:rFonts w:ascii="Arial" w:eastAsia="Times New Roman" w:hAnsi="Arial" w:cs="Arial"/>
          <w:sz w:val="21"/>
          <w:szCs w:val="21"/>
          <w:lang w:eastAsia="pl-PL"/>
        </w:rPr>
        <w:t xml:space="preserve"> W  1</w:t>
      </w:r>
      <w:r w:rsidR="00911CE2">
        <w:rPr>
          <w:rFonts w:ascii="Arial" w:eastAsia="Times New Roman" w:hAnsi="Arial" w:cs="Arial"/>
          <w:sz w:val="21"/>
          <w:szCs w:val="21"/>
          <w:lang w:eastAsia="pl-PL"/>
        </w:rPr>
        <w:t xml:space="preserve">924 </w:t>
      </w:r>
      <w:r w:rsidR="000E2D39" w:rsidRPr="000E2D39">
        <w:rPr>
          <w:rFonts w:ascii="Arial" w:eastAsia="Times New Roman" w:hAnsi="Arial" w:cs="Arial"/>
          <w:sz w:val="21"/>
          <w:szCs w:val="21"/>
          <w:lang w:eastAsia="pl-PL"/>
        </w:rPr>
        <w:t>otrzymała </w:t>
      </w:r>
      <w:hyperlink r:id="rId15" w:tooltip="Honorowi obywatele miasta stołecznego Warszawy" w:history="1">
        <w:r w:rsidR="000E2D39" w:rsidRPr="001E33FA">
          <w:rPr>
            <w:rFonts w:ascii="Arial" w:eastAsia="Times New Roman" w:hAnsi="Arial" w:cs="Arial"/>
            <w:sz w:val="21"/>
            <w:szCs w:val="21"/>
            <w:lang w:eastAsia="pl-PL"/>
          </w:rPr>
          <w:t>honorowe obywatelstwo Warszawy</w:t>
        </w:r>
      </w:hyperlink>
      <w:r w:rsidRPr="001E33FA">
        <w:rPr>
          <w:rFonts w:ascii="Arial" w:eastAsia="Times New Roman" w:hAnsi="Arial" w:cs="Arial"/>
          <w:sz w:val="21"/>
          <w:szCs w:val="21"/>
          <w:lang w:eastAsia="pl-PL"/>
        </w:rPr>
        <w:t xml:space="preserve"> oraz</w:t>
      </w:r>
      <w:r w:rsidR="000E2D39" w:rsidRPr="000E2D39">
        <w:rPr>
          <w:rFonts w:ascii="Arial" w:eastAsia="Times New Roman" w:hAnsi="Arial" w:cs="Arial"/>
          <w:sz w:val="21"/>
          <w:szCs w:val="21"/>
          <w:lang w:eastAsia="pl-PL"/>
        </w:rPr>
        <w:t xml:space="preserve"> szkockiego miasta </w:t>
      </w:r>
      <w:hyperlink r:id="rId16" w:tooltip="Glasgow" w:history="1">
        <w:r w:rsidR="000E2D39" w:rsidRPr="001E33FA">
          <w:rPr>
            <w:rFonts w:ascii="Arial" w:eastAsia="Times New Roman" w:hAnsi="Arial" w:cs="Arial"/>
            <w:sz w:val="21"/>
            <w:szCs w:val="21"/>
            <w:lang w:eastAsia="pl-PL"/>
          </w:rPr>
          <w:t>Glasgow</w:t>
        </w:r>
      </w:hyperlink>
      <w:r w:rsidRPr="001E33F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>.</w:t>
      </w:r>
      <w:r w:rsidR="000E2D39" w:rsidRPr="000E2D3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11CE2" w:rsidRPr="000E2D39" w:rsidRDefault="00911CE2" w:rsidP="001E33F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2D39" w:rsidRPr="00CA63E7" w:rsidRDefault="000E2D39" w:rsidP="00CA63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7" w:tooltip="Muzeum Marii Skłodowskiej-Curie w Warszawie" w:history="1">
        <w:r w:rsidRPr="00CA63E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Muzeum Marii Skłodowskiej-Curie w Warszawie</w:t>
        </w:r>
      </w:hyperlink>
      <w:r w:rsidRPr="00CA63E7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 </w:t>
      </w:r>
      <w:hyperlink r:id="rId18" w:tooltip="Ulica Freta w Warszawie" w:history="1">
        <w:r w:rsidRPr="00CA63E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ul. Freta</w:t>
        </w:r>
      </w:hyperlink>
      <w:r w:rsidRPr="00CA63E7">
        <w:rPr>
          <w:rFonts w:ascii="Times New Roman" w:eastAsia="Times New Roman" w:hAnsi="Times New Roman" w:cs="Times New Roman"/>
          <w:sz w:val="24"/>
          <w:szCs w:val="24"/>
          <w:lang w:eastAsia="pl-PL"/>
        </w:rPr>
        <w:t> 16. Zostało otwarte w stulecie urodzin noblistki w (1967).</w:t>
      </w:r>
    </w:p>
    <w:p w:rsidR="000E2D39" w:rsidRPr="000E2D39" w:rsidRDefault="000E2D39" w:rsidP="000E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3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0E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1995 Maria Skłodowska-Curie została pierwszą kobietą pochowaną pod kopułą </w:t>
      </w:r>
      <w:hyperlink r:id="rId19" w:tooltip="Panteon w Paryżu" w:history="1">
        <w:r w:rsidRPr="000E2D3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Panteonu w Paryżu</w:t>
        </w:r>
      </w:hyperlink>
      <w:r w:rsidRPr="000E2D39">
        <w:rPr>
          <w:rFonts w:ascii="Times New Roman" w:eastAsia="Times New Roman" w:hAnsi="Times New Roman" w:cs="Times New Roman"/>
          <w:sz w:val="24"/>
          <w:szCs w:val="24"/>
          <w:lang w:eastAsia="pl-PL"/>
        </w:rPr>
        <w:t> w uznaniu jej zasług.</w:t>
      </w:r>
    </w:p>
    <w:p w:rsidR="000E2D39" w:rsidRPr="000E2D39" w:rsidRDefault="000E2D39" w:rsidP="000E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3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0E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Sejm i Senat RP uchwaliły ustanowienie roku 2011 </w:t>
      </w:r>
      <w:hyperlink r:id="rId20" w:tooltip="Patronat roku ustanowiony przez Sejm Rzeczypospolitej Polskiej" w:history="1">
        <w:r w:rsidRPr="000E2D3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Rokiem</w:t>
        </w:r>
      </w:hyperlink>
      <w:r w:rsidRPr="000E2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Marii Skłodowskiej-Curie</w:t>
      </w:r>
      <w:r w:rsidRPr="000E2D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D39" w:rsidRPr="000E2D39" w:rsidRDefault="000E2D39" w:rsidP="000E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3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0E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26 maja 2011 otwarto w Warszawie </w:t>
      </w:r>
      <w:hyperlink r:id="rId21" w:tooltip="Ścieżka edukacyjna Marii Skłodowskiej-Curie w Warszawie" w:history="1">
        <w:r w:rsidRPr="000E2D3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ścieżkę edukacyjną poświęconą uczonej</w:t>
        </w:r>
      </w:hyperlink>
      <w:r w:rsidRPr="000E2D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49A7" w:rsidRPr="000E2D39" w:rsidRDefault="000E2D39" w:rsidP="000E2D39">
      <w:r w:rsidRPr="000E2D3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0E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2012 drzewo posadzone w 1932 przez Marię Skłodowską-Curie w ogrodzie Instytutu Radowego uznano za </w:t>
      </w:r>
      <w:hyperlink r:id="rId22" w:tooltip="Pomnik przyrody" w:history="1">
        <w:r w:rsidRPr="000E2D3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pomnik przyrody</w:t>
        </w:r>
      </w:hyperlink>
      <w:r w:rsidRPr="000E2D39">
        <w:rPr>
          <w:rFonts w:ascii="Times New Roman" w:eastAsia="Times New Roman" w:hAnsi="Times New Roman" w:cs="Times New Roman"/>
          <w:sz w:val="24"/>
          <w:szCs w:val="24"/>
          <w:lang w:eastAsia="pl-PL"/>
        </w:rPr>
        <w:t>, nadając mu nazwę „</w:t>
      </w:r>
      <w:hyperlink r:id="rId23" w:tooltip="Maria (jawor)" w:history="1">
        <w:r w:rsidRPr="000E2D3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Maria</w:t>
        </w:r>
      </w:hyperlink>
      <w:r w:rsidR="00185CFE" w:rsidRPr="000E2D39">
        <w:rPr>
          <w:rFonts w:ascii="Times New Roman" w:hAnsi="Times New Roman" w:cs="Times New Roman"/>
        </w:rPr>
        <w:t>.</w:t>
      </w:r>
      <w:r w:rsidR="002E661D">
        <w:rPr>
          <w:rFonts w:ascii="Times New Roman" w:hAnsi="Times New Roman" w:cs="Times New Roman"/>
        </w:rPr>
        <w:t>”</w:t>
      </w:r>
    </w:p>
    <w:p w:rsidR="000E2D39" w:rsidRDefault="000E2D39" w:rsidP="000E2D3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0E2D39"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Maria Skłodowska-Curie była kilkukrotnie upamiętniana </w:t>
      </w:r>
      <w:r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na monetach i banknotach, </w:t>
      </w:r>
      <w:r w:rsidR="001E33FA"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m.in. </w:t>
      </w:r>
      <w:r w:rsidRPr="000E2D39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polskich, francuskich i hiszpańskich</w:t>
      </w:r>
    </w:p>
    <w:p w:rsidR="00CA63E7" w:rsidRPr="000E2D39" w:rsidRDefault="00CA63E7" w:rsidP="000E2D3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7D289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F25C71B" wp14:editId="77542ED9">
            <wp:simplePos x="0" y="0"/>
            <wp:positionH relativeFrom="column">
              <wp:posOffset>2719705</wp:posOffset>
            </wp:positionH>
            <wp:positionV relativeFrom="paragraph">
              <wp:posOffset>210185</wp:posOffset>
            </wp:positionV>
            <wp:extent cx="1390650" cy="694690"/>
            <wp:effectExtent l="0" t="0" r="0" b="0"/>
            <wp:wrapTopAndBottom/>
            <wp:docPr id="2" name="Obraz 2" descr="Polon i rad - 20 zł 1998 !!! - 7619299760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on i rad - 20 zł 1998 !!! - 7619299760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8DC" w:rsidRDefault="00CA6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Ciekawostek z życia Tej niesamowitej osoby jest jeszcze wi</w:t>
      </w:r>
      <w:r w:rsidR="00A248DC">
        <w:rPr>
          <w:rFonts w:ascii="Times New Roman" w:hAnsi="Times New Roman" w:cs="Times New Roman"/>
        </w:rPr>
        <w:t>ęcej.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Osoby</w:t>
      </w:r>
      <w:r w:rsidR="00A248DC" w:rsidRPr="00A248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48DC">
        <w:rPr>
          <w:rFonts w:ascii="Times New Roman" w:hAnsi="Times New Roman" w:cs="Times New Roman"/>
        </w:rPr>
        <w:t>zainteresowane odsyłamy  do Internetu</w:t>
      </w:r>
      <w:r w:rsidR="00A248DC" w:rsidRPr="00CA63E7">
        <w:rPr>
          <w:rFonts w:ascii="Times New Roman" w:hAnsi="Times New Roman" w:cs="Times New Roman"/>
          <w:b/>
          <w:sz w:val="24"/>
          <w:szCs w:val="24"/>
        </w:rPr>
        <w:t>.</w:t>
      </w:r>
      <w:r w:rsidR="00A248DC" w:rsidRPr="00A91FFE">
        <w:rPr>
          <w:rFonts w:ascii="Times New Roman" w:hAnsi="Times New Roman" w:cs="Times New Roman"/>
          <w:u w:val="single"/>
        </w:rPr>
        <w:t xml:space="preserve"> </w:t>
      </w:r>
      <w:r w:rsidR="00A248DC" w:rsidRPr="00A91FFE">
        <w:rPr>
          <w:rFonts w:ascii="Times New Roman" w:hAnsi="Times New Roman" w:cs="Times New Roman"/>
          <w:b/>
          <w:sz w:val="32"/>
          <w:szCs w:val="32"/>
          <w:u w:val="single"/>
        </w:rPr>
        <w:t>Jej postać niesie nam przesłanie, że upór, pracowitość i determinacja w dążeniu do celu, pozwolą nam osiągnąć sukces</w:t>
      </w:r>
      <w:r w:rsidR="00A91FFE">
        <w:rPr>
          <w:rFonts w:ascii="Times New Roman" w:hAnsi="Times New Roman" w:cs="Times New Roman"/>
          <w:b/>
          <w:sz w:val="32"/>
          <w:szCs w:val="32"/>
        </w:rPr>
        <w:t>.</w:t>
      </w:r>
      <w:r w:rsidRPr="00A91F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D39" w:rsidRDefault="00A248D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48D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3360" behindDoc="1" locked="0" layoutInCell="1" allowOverlap="1" wp14:anchorId="3FFB1C99" wp14:editId="1F84EC4E">
            <wp:simplePos x="0" y="0"/>
            <wp:positionH relativeFrom="column">
              <wp:posOffset>3348355</wp:posOffset>
            </wp:positionH>
            <wp:positionV relativeFrom="paragraph">
              <wp:posOffset>-2540</wp:posOffset>
            </wp:positionV>
            <wp:extent cx="1419225" cy="695325"/>
            <wp:effectExtent l="0" t="0" r="9525" b="9525"/>
            <wp:wrapNone/>
            <wp:docPr id="5" name="Obraz 5" descr="Nasze Grupy | Przedszkole Samorządowe Nr 7 w Chrza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ze Grupy | Przedszkole Samorządowe Nr 7 w Chrzanowi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5" b="15116"/>
                    <a:stretch/>
                  </pic:blipFill>
                  <pic:spPr bwMode="auto">
                    <a:xfrm>
                      <a:off x="0" y="0"/>
                      <a:ext cx="1424140" cy="69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E7" w:rsidRPr="00CA6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3E7" w:rsidRPr="00CA63E7">
        <w:rPr>
          <w:rFonts w:ascii="Times New Roman" w:hAnsi="Times New Roman" w:cs="Times New Roman"/>
          <w:b/>
          <w:i/>
          <w:sz w:val="24"/>
          <w:szCs w:val="24"/>
        </w:rPr>
        <w:t xml:space="preserve">I sprawdźcie, jaki to kolor </w:t>
      </w:r>
      <w:r w:rsidR="00CA63E7" w:rsidRPr="00CA63E7">
        <w:rPr>
          <w:rFonts w:ascii="Times New Roman" w:hAnsi="Times New Roman" w:cs="Times New Roman"/>
          <w:b/>
          <w:i/>
          <w:sz w:val="24"/>
          <w:szCs w:val="24"/>
          <w:u w:val="single"/>
        </w:rPr>
        <w:t>karmazynowy???</w:t>
      </w:r>
      <w:r w:rsidRPr="00A248DC">
        <w:t xml:space="preserve"> </w:t>
      </w:r>
    </w:p>
    <w:p w:rsidR="00CA63E7" w:rsidRDefault="00CA63E7">
      <w:pPr>
        <w:rPr>
          <w:rFonts w:ascii="Times New Roman" w:hAnsi="Times New Roman" w:cs="Times New Roman"/>
        </w:rPr>
      </w:pPr>
    </w:p>
    <w:p w:rsidR="00A91FFE" w:rsidRDefault="00A91FFE">
      <w:pPr>
        <w:rPr>
          <w:rFonts w:ascii="Times New Roman" w:hAnsi="Times New Roman" w:cs="Times New Roman"/>
        </w:rPr>
      </w:pPr>
    </w:p>
    <w:p w:rsidR="00A91FFE" w:rsidRDefault="00A91FFE">
      <w:pPr>
        <w:rPr>
          <w:rFonts w:ascii="Times New Roman" w:hAnsi="Times New Roman" w:cs="Times New Roman"/>
        </w:rPr>
      </w:pPr>
    </w:p>
    <w:p w:rsidR="00A91FFE" w:rsidRPr="00A91FFE" w:rsidRDefault="00A91FFE">
      <w:pPr>
        <w:rPr>
          <w:rFonts w:ascii="Times New Roman" w:hAnsi="Times New Roman" w:cs="Times New Roman"/>
          <w:b/>
          <w:color w:val="0070C0"/>
        </w:rPr>
      </w:pPr>
    </w:p>
    <w:p w:rsidR="00A91FFE" w:rsidRPr="00A91FFE" w:rsidRDefault="00A91FFE">
      <w:pPr>
        <w:rPr>
          <w:rFonts w:ascii="Times New Roman" w:hAnsi="Times New Roman" w:cs="Times New Roman"/>
          <w:sz w:val="28"/>
          <w:szCs w:val="28"/>
        </w:rPr>
      </w:pPr>
      <w:r w:rsidRPr="00A91FFE">
        <w:rPr>
          <w:rFonts w:ascii="Times New Roman" w:hAnsi="Times New Roman" w:cs="Times New Roman"/>
          <w:b/>
          <w:color w:val="0070C0"/>
          <w:sz w:val="28"/>
          <w:szCs w:val="28"/>
        </w:rPr>
        <w:t>Z najlepszymi Życzeniami Sukcesów</w:t>
      </w:r>
      <w:r w:rsidRPr="00A91FFE">
        <w:rPr>
          <w:rFonts w:ascii="Times New Roman" w:hAnsi="Times New Roman" w:cs="Times New Roman"/>
          <w:sz w:val="28"/>
          <w:szCs w:val="28"/>
        </w:rPr>
        <w:t xml:space="preserve">-  </w:t>
      </w:r>
      <w:r w:rsidRPr="00A91FFE">
        <w:rPr>
          <w:rFonts w:ascii="Lucida Handwriting" w:hAnsi="Lucida Handwriting" w:cs="Times New Roman"/>
          <w:sz w:val="28"/>
          <w:szCs w:val="28"/>
        </w:rPr>
        <w:t>Ciocia Gosia I Ciocia Tosia</w:t>
      </w:r>
    </w:p>
    <w:p w:rsidR="00A91FFE" w:rsidRPr="00CA63E7" w:rsidRDefault="00A91FFE">
      <w:pPr>
        <w:rPr>
          <w:rFonts w:ascii="Times New Roman" w:hAnsi="Times New Roman" w:cs="Times New Roman"/>
        </w:rPr>
      </w:pPr>
    </w:p>
    <w:sectPr w:rsidR="00A91FFE" w:rsidRPr="00CA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F6C"/>
    <w:multiLevelType w:val="hybridMultilevel"/>
    <w:tmpl w:val="32847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7B05"/>
    <w:multiLevelType w:val="multilevel"/>
    <w:tmpl w:val="81DC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A539D"/>
    <w:multiLevelType w:val="hybridMultilevel"/>
    <w:tmpl w:val="F4AC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E0"/>
    <w:rsid w:val="00011BE0"/>
    <w:rsid w:val="000E2D39"/>
    <w:rsid w:val="00185CFE"/>
    <w:rsid w:val="001E33FA"/>
    <w:rsid w:val="002E661D"/>
    <w:rsid w:val="00365238"/>
    <w:rsid w:val="006649A7"/>
    <w:rsid w:val="006C7960"/>
    <w:rsid w:val="007D289A"/>
    <w:rsid w:val="008338F9"/>
    <w:rsid w:val="00911CE2"/>
    <w:rsid w:val="00A248DC"/>
    <w:rsid w:val="00A91FFE"/>
    <w:rsid w:val="00CA63E7"/>
    <w:rsid w:val="00E50FDE"/>
    <w:rsid w:val="00F61095"/>
    <w:rsid w:val="00F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0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33FA"/>
    <w:rPr>
      <w:b/>
      <w:bCs/>
    </w:rPr>
  </w:style>
  <w:style w:type="character" w:styleId="Uwydatnienie">
    <w:name w:val="Emphasis"/>
    <w:basedOn w:val="Domylnaczcionkaakapitu"/>
    <w:uiPriority w:val="20"/>
    <w:qFormat/>
    <w:rsid w:val="007D289A"/>
    <w:rPr>
      <w:i/>
      <w:iCs/>
    </w:rPr>
  </w:style>
  <w:style w:type="paragraph" w:styleId="Akapitzlist">
    <w:name w:val="List Paragraph"/>
    <w:basedOn w:val="Normalny"/>
    <w:uiPriority w:val="34"/>
    <w:qFormat/>
    <w:rsid w:val="00CA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0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33FA"/>
    <w:rPr>
      <w:b/>
      <w:bCs/>
    </w:rPr>
  </w:style>
  <w:style w:type="character" w:styleId="Uwydatnienie">
    <w:name w:val="Emphasis"/>
    <w:basedOn w:val="Domylnaczcionkaakapitu"/>
    <w:uiPriority w:val="20"/>
    <w:qFormat/>
    <w:rsid w:val="007D289A"/>
    <w:rPr>
      <w:i/>
      <w:iCs/>
    </w:rPr>
  </w:style>
  <w:style w:type="paragraph" w:styleId="Akapitzlist">
    <w:name w:val="List Paragraph"/>
    <w:basedOn w:val="Normalny"/>
    <w:uiPriority w:val="34"/>
    <w:qFormat/>
    <w:rsid w:val="00CA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6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7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318698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7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2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.wikipedia.org/wiki/Order_Or%C5%82a_Bia%C5%82ego" TargetMode="External"/><Relationship Id="rId18" Type="http://schemas.openxmlformats.org/officeDocument/2006/relationships/hyperlink" Target="https://pl.wikipedia.org/wiki/Ulica_Freta_w_Warszawi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l.wikipedia.org/wiki/%C5%9Acie%C5%BCka_edukacyjna_Marii_Sk%C5%82odowskiej-Curie_w_Warszawi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pl.wikipedia.org/wiki/Order_Cywilny_Alfonsa_XII" TargetMode="External"/><Relationship Id="rId17" Type="http://schemas.openxmlformats.org/officeDocument/2006/relationships/hyperlink" Target="https://pl.wikipedia.org/wiki/Muzeum_Marii_Sk%C5%82odowskiej-Curie_w_Warszawie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pl.wikipedia.org/wiki/Glasgow" TargetMode="External"/><Relationship Id="rId20" Type="http://schemas.openxmlformats.org/officeDocument/2006/relationships/hyperlink" Target="https://pl.wikipedia.org/wiki/Patronat_roku_ustanowiony_przez_Sejm_Rzeczypospolitej_Polskie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Honorowi_obywatele_miasta_sto%C5%82ecznego_Warszawy" TargetMode="External"/><Relationship Id="rId23" Type="http://schemas.openxmlformats.org/officeDocument/2006/relationships/hyperlink" Target="https://pl.wikipedia.org/wiki/Maria_(jawor)" TargetMode="External"/><Relationship Id="rId10" Type="http://schemas.openxmlformats.org/officeDocument/2006/relationships/hyperlink" Target="https://pl.wikipedia.org/wiki/Choroba_popromienna" TargetMode="External"/><Relationship Id="rId19" Type="http://schemas.openxmlformats.org/officeDocument/2006/relationships/hyperlink" Target="https://pl.wikipedia.org/wiki/Panteon_w_Pary%C5%BC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pl.wikipedia.org/wiki/Doktor_honoris_causa" TargetMode="External"/><Relationship Id="rId22" Type="http://schemas.openxmlformats.org/officeDocument/2006/relationships/hyperlink" Target="https://pl.wikipedia.org/wiki/Pomnik_przyrod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LogosT</cp:lastModifiedBy>
  <cp:revision>2</cp:revision>
  <dcterms:created xsi:type="dcterms:W3CDTF">2020-06-21T11:55:00Z</dcterms:created>
  <dcterms:modified xsi:type="dcterms:W3CDTF">2020-06-21T11:55:00Z</dcterms:modified>
</cp:coreProperties>
</file>