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A27" w:rsidRPr="00D35A27" w:rsidRDefault="00D35A27" w:rsidP="00D35A27">
      <w:pPr>
        <w:shd w:val="clear" w:color="auto" w:fill="FFFFFF"/>
        <w:spacing w:after="0" w:line="630" w:lineRule="atLeast"/>
        <w:outlineLvl w:val="1"/>
        <w:rPr>
          <w:rFonts w:ascii="Arial" w:eastAsia="Times New Roman" w:hAnsi="Arial" w:cs="Arial"/>
          <w:color w:val="444444"/>
          <w:sz w:val="57"/>
          <w:szCs w:val="57"/>
          <w:lang w:eastAsia="pl-PL"/>
        </w:rPr>
      </w:pPr>
      <w:r w:rsidRPr="00D35A27">
        <w:rPr>
          <w:rFonts w:ascii="Arial" w:eastAsia="Times New Roman" w:hAnsi="Arial" w:cs="Arial"/>
          <w:color w:val="444444"/>
          <w:sz w:val="57"/>
          <w:szCs w:val="57"/>
          <w:lang w:eastAsia="pl-PL"/>
        </w:rPr>
        <w:t>Ucz się w sieci – Akademia Khana</w:t>
      </w:r>
    </w:p>
    <w:p w:rsidR="00D35A27" w:rsidRPr="00D35A27" w:rsidRDefault="00D35A27" w:rsidP="00D35A27">
      <w:pPr>
        <w:shd w:val="clear" w:color="auto" w:fill="FFFFFF"/>
        <w:spacing w:after="0" w:line="420" w:lineRule="atLeast"/>
        <w:outlineLvl w:val="2"/>
        <w:rPr>
          <w:rFonts w:ascii="Arial" w:eastAsia="Times New Roman" w:hAnsi="Arial" w:cs="Arial"/>
          <w:color w:val="444444"/>
          <w:sz w:val="36"/>
          <w:szCs w:val="36"/>
          <w:lang w:eastAsia="pl-PL"/>
        </w:rPr>
      </w:pPr>
      <w:r w:rsidRPr="00D35A27">
        <w:rPr>
          <w:rFonts w:ascii="Arial" w:eastAsia="Times New Roman" w:hAnsi="Arial" w:cs="Arial"/>
          <w:color w:val="444444"/>
          <w:sz w:val="36"/>
          <w:szCs w:val="36"/>
          <w:lang w:eastAsia="pl-PL"/>
        </w:rPr>
        <w:t>E-LEARNING</w:t>
      </w:r>
    </w:p>
    <w:p w:rsidR="00D35A27" w:rsidRPr="00D35A27" w:rsidRDefault="00D35A27" w:rsidP="00D35A27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Pojęcie e-learningu (czytaj: </w:t>
      </w:r>
      <w:proofErr w:type="spellStart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ilerningu</w:t>
      </w:r>
      <w:proofErr w:type="spellEnd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) znasz już z klasy 6 – pojawiło się przy omawianiu zasobów matematycznych Akademii Khana. To samodzielna nauka z wykorzystaniem komputera, tabletu lub </w:t>
      </w:r>
      <w:proofErr w:type="spellStart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smartfona</w:t>
      </w:r>
      <w:proofErr w:type="spellEnd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oraz </w:t>
      </w:r>
      <w:proofErr w:type="spellStart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internetu</w:t>
      </w:r>
      <w:proofErr w:type="spellEnd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Szkolenia, w których można brać udział bez konieczności bycia na sali wykładowej, są oferowane przez różne instytucje edukacyjne, nierzadko w formie masowych otwartych kursów online, czyli MOOC (ang. </w:t>
      </w:r>
      <w:proofErr w:type="spellStart"/>
      <w:r w:rsidRPr="00D35A27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Massive</w:t>
      </w:r>
      <w:proofErr w:type="spellEnd"/>
      <w:r w:rsidRPr="00D35A27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 xml:space="preserve"> Open Online Courses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; czytaj: </w:t>
      </w:r>
      <w:proofErr w:type="spellStart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masiw</w:t>
      </w:r>
      <w:proofErr w:type="spellEnd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proofErr w:type="spellStart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ołpen</w:t>
      </w:r>
      <w:proofErr w:type="spellEnd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proofErr w:type="spellStart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onlajn</w:t>
      </w:r>
      <w:proofErr w:type="spellEnd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proofErr w:type="spellStart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korsyz</w:t>
      </w:r>
      <w:proofErr w:type="spellEnd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). Otwartość nie zawsze oznacza, że kursy są bezpłatne. Bywa, że ogólnodostępne materiały ograniczają się do klasycznego wykładu w formie filmu oraz automatycznie sprawdzanego testu, a za dodatkowe ćwiczenia, prace kontrolne albo kontakt z żywymi prowadzącymi czy też egzamin umożliwiający otrzymanie dyplomu potwierdzającego ukończenie kursu trzeba zapłacić.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 xml:space="preserve">Do największych międzynarodowych firm oferujących MOOC należą Coursera (w katalogu ma ponad 2000 kursów m.in. w językach angielskim, hiszpańskim, rosyjskim i mandaryńskim), </w:t>
      </w:r>
      <w:proofErr w:type="spellStart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Udacity</w:t>
      </w:r>
      <w:proofErr w:type="spellEnd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(głównie kursy dokształcające dla profesjonalistów) i </w:t>
      </w:r>
      <w:proofErr w:type="spellStart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edX</w:t>
      </w:r>
      <w:proofErr w:type="spellEnd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(ponad 1200 kursów na poziomie uniwersyteckim).</w:t>
      </w:r>
    </w:p>
    <w:p w:rsidR="00D35A27" w:rsidRPr="00D35A27" w:rsidRDefault="00D35A27" w:rsidP="00D35A27">
      <w:pPr>
        <w:shd w:val="clear" w:color="auto" w:fill="FFFFFF"/>
        <w:spacing w:after="0" w:line="420" w:lineRule="atLeast"/>
        <w:outlineLvl w:val="2"/>
        <w:rPr>
          <w:rFonts w:ascii="Arial" w:eastAsia="Times New Roman" w:hAnsi="Arial" w:cs="Arial"/>
          <w:color w:val="444444"/>
          <w:sz w:val="36"/>
          <w:szCs w:val="36"/>
          <w:lang w:eastAsia="pl-PL"/>
        </w:rPr>
      </w:pPr>
      <w:r w:rsidRPr="00D35A27">
        <w:rPr>
          <w:rFonts w:ascii="Arial" w:eastAsia="Times New Roman" w:hAnsi="Arial" w:cs="Arial"/>
          <w:color w:val="444444"/>
          <w:sz w:val="36"/>
          <w:szCs w:val="36"/>
          <w:lang w:eastAsia="pl-PL"/>
        </w:rPr>
        <w:t>E-LEARNING W AKADEMI KHANA</w:t>
      </w:r>
    </w:p>
    <w:p w:rsidR="00D35A27" w:rsidRPr="00D35A27" w:rsidRDefault="00D35A27" w:rsidP="00D35A27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Akademia Khana (</w:t>
      </w:r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pl.khanacademy.org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) staje się największą uczelnią na świecie – dostępną bezpłatnie dla uczniów w różnym wieku, wszędzie tam, gdzie dociera </w:t>
      </w:r>
      <w:proofErr w:type="spellStart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internet</w:t>
      </w:r>
      <w:proofErr w:type="spellEnd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Choć najwięcej zasobów dotyczy matematyki, coraz więcej filmów i ćwiczeń poświęca się różnym zagadnieniom z zakresu przyrody (biologia, chemia, medycyna, fizyka, astronomia), informatyki, ekonomii, nauk humanistycznych (np. muzyka, historia świata, sztuka średniowiecznej Europy).</w:t>
      </w:r>
    </w:p>
    <w:p w:rsidR="00D35A27" w:rsidRPr="00D35A27" w:rsidRDefault="00D35A27" w:rsidP="00D35A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4819650" cy="2891790"/>
            <wp:effectExtent l="0" t="0" r="0" b="3810"/>
            <wp:docPr id="8" name="Obraz 8" descr="https://app.wsipnet.pl/upload/ep/packages/259/47721/img/1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p.wsipnet.pl/upload/ep/packages/259/47721/img/1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092" cy="289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A27" w:rsidRPr="00D35A27" w:rsidRDefault="00D35A27" w:rsidP="00D35A27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Rys. 1.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Strona </w:t>
      </w:r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Przedmioty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w serwisie Akademii Khana</w:t>
      </w:r>
    </w:p>
    <w:p w:rsidR="00D35A27" w:rsidRPr="00D35A27" w:rsidRDefault="00D35A27" w:rsidP="00D35A27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 ramach przedmiotu </w:t>
      </w:r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informatyka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wyróżniono dwa obszerne działy – </w:t>
      </w:r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Programowanie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i </w:t>
      </w:r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Informatyka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– oraz krótki kurs </w:t>
      </w:r>
      <w:r w:rsidRPr="00D35A27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Godzina kodowania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i kurs </w:t>
      </w:r>
      <w:proofErr w:type="spellStart"/>
      <w:r w:rsidRPr="00D35A27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Pixar</w:t>
      </w:r>
      <w:proofErr w:type="spellEnd"/>
      <w:r w:rsidRPr="00D35A27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 xml:space="preserve"> w </w:t>
      </w:r>
      <w:r w:rsidRPr="00D35A27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lastRenderedPageBreak/>
        <w:t>pigułce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realizowany we współpracy z wytwórnią filmową </w:t>
      </w:r>
      <w:proofErr w:type="spellStart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Pixar</w:t>
      </w:r>
      <w:proofErr w:type="spellEnd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proofErr w:type="spellStart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Animation</w:t>
      </w:r>
      <w:proofErr w:type="spellEnd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proofErr w:type="spellStart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Studios</w:t>
      </w:r>
      <w:proofErr w:type="spellEnd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(czytaj: </w:t>
      </w:r>
      <w:proofErr w:type="spellStart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piksar</w:t>
      </w:r>
      <w:proofErr w:type="spellEnd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proofErr w:type="spellStart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animejszyn</w:t>
      </w:r>
      <w:proofErr w:type="spellEnd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proofErr w:type="spellStart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studios</w:t>
      </w:r>
      <w:proofErr w:type="spellEnd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).</w:t>
      </w:r>
    </w:p>
    <w:p w:rsidR="00D35A27" w:rsidRPr="00D35A27" w:rsidRDefault="00D35A27" w:rsidP="00D35A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5410744" cy="2846051"/>
            <wp:effectExtent l="0" t="0" r="0" b="0"/>
            <wp:docPr id="7" name="Obraz 7" descr="https://app.wsipnet.pl/upload/ep/packages/259/47721/img/2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pp.wsipnet.pl/upload/ep/packages/259/47721/img/2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317" cy="285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A27" w:rsidRPr="00D35A27" w:rsidRDefault="00D35A27" w:rsidP="00D35A27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Rys. 2.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Lista kursów w działach </w:t>
      </w:r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Programowanie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i </w:t>
      </w:r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Informatyka</w:t>
      </w:r>
    </w:p>
    <w:p w:rsidR="00D35A27" w:rsidRDefault="00D35A27" w:rsidP="00D35A27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 dziale </w:t>
      </w:r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Informatyka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zamieszczono cztery kursy. Dwa pierwsze – </w:t>
      </w:r>
      <w:r w:rsidRPr="00D35A27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Algorytmy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i </w:t>
      </w:r>
      <w:r w:rsidRPr="00D35A27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Podróż do kryptografii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– przeznaczone są dla zaawansowanych użytkowników, którzy potrafią już programować w języku JavaScript. Dwa kolejne kursy mogą być interesujące dla każdego.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</w:r>
      <w:r w:rsidRPr="00D35A27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Podróż do teorii informacji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obejmuje teorię informacji od czasów starożytnych do opracowania kodu Morse’a w 1838 r. oraz zagadnienia związane ze współczesną teorią informacji, np. pomiar informacji. Wybierz kurs </w:t>
      </w:r>
      <w:r w:rsidRPr="00D35A27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Podróż do teorii informacji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i obejrzyj film wprowadzający w temat </w:t>
      </w:r>
      <w:r w:rsidRPr="00D35A27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Pomiar informacji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D35A27" w:rsidRDefault="00D35A27" w:rsidP="00D35A27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pl-PL"/>
        </w:rPr>
        <w:t>Zadanie</w:t>
      </w:r>
    </w:p>
    <w:p w:rsidR="00D35A27" w:rsidRPr="00D35A27" w:rsidRDefault="00D35A27" w:rsidP="00D35A27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pl-PL"/>
        </w:rPr>
        <w:t>Przeczytaj lekcję o Akademii Khana</w:t>
      </w:r>
      <w:bookmarkStart w:id="0" w:name="_GoBack"/>
      <w:bookmarkEnd w:id="0"/>
    </w:p>
    <w:p w:rsidR="00D35A27" w:rsidRPr="00D35A27" w:rsidRDefault="00D35A27" w:rsidP="00D35A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lastRenderedPageBreak/>
        <w:drawing>
          <wp:inline distT="0" distB="0" distL="0" distR="0">
            <wp:extent cx="9525000" cy="5619750"/>
            <wp:effectExtent l="0" t="0" r="0" b="0"/>
            <wp:docPr id="6" name="Obraz 6" descr="https://app.wsipnet.pl/upload/ep/packages/259/47721/img/3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p.wsipnet.pl/upload/ep/packages/259/47721/img/3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A27" w:rsidRPr="00D35A27" w:rsidRDefault="00D35A27" w:rsidP="00D35A27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Rys. 3.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Zrzut strony z filmem do tematu </w:t>
      </w:r>
      <w:r w:rsidRPr="00D35A27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Pomiar informacji</w:t>
      </w:r>
    </w:p>
    <w:p w:rsidR="00D35A27" w:rsidRPr="00D35A27" w:rsidRDefault="00D35A27" w:rsidP="00D35A27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D35A27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Internet: wprowadzenie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wyjaśnia podstawy działania </w:t>
      </w:r>
      <w:proofErr w:type="spellStart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internetu</w:t>
      </w:r>
      <w:proofErr w:type="spellEnd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oraz terminologię i problemy związane z powszechnym korzystaniem z </w:t>
      </w:r>
      <w:proofErr w:type="spellStart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internetu</w:t>
      </w:r>
      <w:proofErr w:type="spellEnd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D35A27" w:rsidRPr="00D35A27" w:rsidRDefault="00D35A27" w:rsidP="00D35A27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Dział </w:t>
      </w:r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Programowanie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rozwija się bardzo szybko i wykorzystuje specjalne środowisko umożliwiające interaktywną pracę z kodem. Obecnie dostępnych jest siedem kursów z tego zakresu. Jeden już trochę znasz z lekcji 1.1–1.5 – to </w:t>
      </w:r>
      <w:r w:rsidRPr="00D35A27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Wstęp do HTML/CSS: Tworzenie stron internetowych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Pozostałe szkolenia dotyczą języka JavaScript (JS), tworzenia stron internetowych w HTML/CSS oraz języka SQL:</w:t>
      </w:r>
    </w:p>
    <w:p w:rsidR="00D35A27" w:rsidRPr="00D35A27" w:rsidRDefault="00D35A27" w:rsidP="00D35A27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D35A27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Wprowadzenie do JS: Rysowanie i animacja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</w:t>
      </w:r>
    </w:p>
    <w:p w:rsidR="00D35A27" w:rsidRPr="00D35A27" w:rsidRDefault="00D35A27" w:rsidP="00D35A27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D35A27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Zaawansowany JS: Gry i Wizualizacje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</w:t>
      </w:r>
    </w:p>
    <w:p w:rsidR="00D35A27" w:rsidRPr="00D35A27" w:rsidRDefault="00D35A27" w:rsidP="00D35A27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D35A27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Zaawansowany JS: Symulacja natury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</w:t>
      </w:r>
    </w:p>
    <w:p w:rsidR="00D35A27" w:rsidRPr="00D35A27" w:rsidRDefault="00D35A27" w:rsidP="00D35A27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D35A27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HTML/JS: Tworzenie interaktywnych stron internetowych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</w:t>
      </w:r>
    </w:p>
    <w:p w:rsidR="00D35A27" w:rsidRPr="00D35A27" w:rsidRDefault="00D35A27" w:rsidP="00D35A27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D35A27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 xml:space="preserve">HTML/JS: Tworzenie interaktywnych stron internetowych z </w:t>
      </w:r>
      <w:proofErr w:type="spellStart"/>
      <w:r w:rsidRPr="00D35A27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jQuery</w:t>
      </w:r>
      <w:proofErr w:type="spellEnd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</w:t>
      </w:r>
    </w:p>
    <w:p w:rsidR="00D35A27" w:rsidRPr="00D35A27" w:rsidRDefault="00D35A27" w:rsidP="00D35A27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D35A27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Wstęp do SQL: Zarządzanie danymi i tworzenie zapytań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D35A27" w:rsidRPr="00D35A27" w:rsidRDefault="00D35A27" w:rsidP="00D35A27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lastRenderedPageBreak/>
        <w:t>Interesujący dodatek stanowi kurs </w:t>
      </w:r>
      <w:r w:rsidRPr="00D35A27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Poznaj profesjonalistów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który pokazuje, w jaki sposób można wykorzystać zdobyte umiejętności informatyczne i programistyczne.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</w:r>
      <w:r w:rsidRPr="00D35A27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Wprowadzenie do JS: Rysowanie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i animacja to kurs języka JavaScript, wykorzystywanego w lekcji 4.4. Jest dość obszerny: zaczyna się od wyjaśnienia, na czym polega programowanie, omówienia środowiska, wprowadzenia do rysowania i kolorowania. Kolejne działy to </w:t>
      </w:r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Zmienne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 </w:t>
      </w:r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Podstawy animacji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 </w:t>
      </w:r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Programy interaktywne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 </w:t>
      </w:r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Tekst i ciągi znaków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 </w:t>
      </w:r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Funkcje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 </w:t>
      </w:r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Logika i instrukcja </w:t>
      </w:r>
      <w:proofErr w:type="spellStart"/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if</w:t>
      </w:r>
      <w:proofErr w:type="spellEnd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 </w:t>
      </w:r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Zapętlanie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 </w:t>
      </w:r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Tablice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 </w:t>
      </w:r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Obiekty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a na końcu </w:t>
      </w:r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Stawanie się coraz lepszym programistą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Możesz pracować we własnym tempie, w dowolnym czasie.</w:t>
      </w:r>
    </w:p>
    <w:p w:rsidR="00D35A27" w:rsidRPr="00D35A27" w:rsidRDefault="00D35A27" w:rsidP="00D35A27">
      <w:pPr>
        <w:shd w:val="clear" w:color="auto" w:fill="FFFFFF"/>
        <w:spacing w:after="0" w:line="420" w:lineRule="atLeast"/>
        <w:outlineLvl w:val="2"/>
        <w:rPr>
          <w:rFonts w:ascii="Arial" w:eastAsia="Times New Roman" w:hAnsi="Arial" w:cs="Arial"/>
          <w:color w:val="444444"/>
          <w:sz w:val="36"/>
          <w:szCs w:val="36"/>
          <w:lang w:eastAsia="pl-PL"/>
        </w:rPr>
      </w:pPr>
      <w:r w:rsidRPr="00D35A27">
        <w:rPr>
          <w:rFonts w:ascii="Arial" w:eastAsia="Times New Roman" w:hAnsi="Arial" w:cs="Arial"/>
          <w:color w:val="444444"/>
          <w:sz w:val="36"/>
          <w:szCs w:val="36"/>
          <w:lang w:eastAsia="pl-PL"/>
        </w:rPr>
        <w:t>NAUKA W AKADEMII KHANA - SAMODZIELNA I Z TRENEREM</w:t>
      </w:r>
    </w:p>
    <w:p w:rsidR="00D35A27" w:rsidRPr="00D35A27" w:rsidRDefault="00D35A27" w:rsidP="00D35A27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 Akademii Khana można uczyć się samodzielnie albo w sposób zorganizowany (tematy do zrealizowania wyznacza trener – rodzic/opiekun lub nauczyciel). Sprawdź, jak pracuje się w klasie.</w:t>
      </w:r>
    </w:p>
    <w:p w:rsidR="00D35A27" w:rsidRPr="00D35A27" w:rsidRDefault="00D35A27" w:rsidP="00D35A27">
      <w:pPr>
        <w:numPr>
          <w:ilvl w:val="0"/>
          <w:numId w:val="6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Zarejestruj się w Akademii Khana lub zaloguj się, jeśli rejestrację masz już za sobą.</w:t>
      </w:r>
    </w:p>
    <w:p w:rsidR="00D35A27" w:rsidRPr="00D35A27" w:rsidRDefault="00D35A27" w:rsidP="00D35A27">
      <w:pPr>
        <w:numPr>
          <w:ilvl w:val="0"/>
          <w:numId w:val="6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Zapisz się do klasy w Akademii Khana. Wejdź do zakładki </w:t>
      </w:r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Trenerzy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i w oknie </w:t>
      </w:r>
      <w:proofErr w:type="spellStart"/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Join</w:t>
      </w:r>
      <w:proofErr w:type="spellEnd"/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a </w:t>
      </w:r>
      <w:proofErr w:type="spellStart"/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class</w:t>
      </w:r>
      <w:proofErr w:type="spellEnd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(czytaj: </w:t>
      </w:r>
      <w:proofErr w:type="spellStart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dżojn</w:t>
      </w:r>
      <w:proofErr w:type="spellEnd"/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e klas) wpisz kod klasy, a następnie kliknij przycisk </w:t>
      </w:r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Dołącz do klasy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Jeśli nauczyciel nie podał ci kodu, możesz wpisać kod klasy utworzonej przez autorów podręcznika: </w:t>
      </w:r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82FRHG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D35A27" w:rsidRPr="00D35A27" w:rsidRDefault="00D35A27" w:rsidP="00D35A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lastRenderedPageBreak/>
        <w:drawing>
          <wp:inline distT="0" distB="0" distL="0" distR="0">
            <wp:extent cx="9525000" cy="5172075"/>
            <wp:effectExtent l="0" t="0" r="0" b="9525"/>
            <wp:docPr id="5" name="Obraz 5" descr="https://app.wsipnet.pl/upload/ep/packages/259/47721/img/4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p.wsipnet.pl/upload/ep/packages/259/47721/img/4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A27" w:rsidRPr="00D35A27" w:rsidRDefault="00D35A27" w:rsidP="00D35A27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Rys. 4.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Zapisywanie się do klasy w serwisie Akademii Khana</w:t>
      </w:r>
    </w:p>
    <w:p w:rsidR="00D35A27" w:rsidRPr="00D35A27" w:rsidRDefault="00D35A27" w:rsidP="00D35A27">
      <w:pPr>
        <w:numPr>
          <w:ilvl w:val="0"/>
          <w:numId w:val="6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Sprawdź, jakie tematy wybrał dla ciebie nauczyciel. Kliknij swoją nazwę użytkownika w prawym górnym rogu i wybierz powiadomienia, a potem kliknij wybrany kurs.</w:t>
      </w:r>
    </w:p>
    <w:p w:rsidR="00D35A27" w:rsidRPr="00D35A27" w:rsidRDefault="00D35A27" w:rsidP="00D35A27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Trener otrzymuje sprawozdanie dotyczące twojej aktywności – widzi systematyczność i tempo pracy, liczbę podejść do zadań. W ten sposób łatwiej mu dostrzec twoje mocne i słabe strony, określić przyczyny ewentualnych niepowodzeń, a w razie potrzeby zindywidualizować tok nauczania (trener może zadawać filmy do obejrzenia, artykuły do przeczytania czy ćwiczenia do rozwiązania zarówno całym klasom, jak i pojedynczym uczniom). W zakładce </w:t>
      </w:r>
      <w:r w:rsidRPr="00D35A2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Postęp</w:t>
      </w:r>
      <w:r w:rsidRPr="00D35A2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możesz sprawdzić swoje odznaki i statystyki.</w:t>
      </w:r>
    </w:p>
    <w:p w:rsidR="00343885" w:rsidRPr="00D35A27" w:rsidRDefault="00343885" w:rsidP="00D35A27"/>
    <w:sectPr w:rsidR="00343885" w:rsidRPr="00D35A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A49F7"/>
    <w:multiLevelType w:val="multilevel"/>
    <w:tmpl w:val="B9405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4A2097"/>
    <w:multiLevelType w:val="multilevel"/>
    <w:tmpl w:val="F10C0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B408C1"/>
    <w:multiLevelType w:val="multilevel"/>
    <w:tmpl w:val="E59AD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D34031"/>
    <w:multiLevelType w:val="multilevel"/>
    <w:tmpl w:val="CD14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50590C"/>
    <w:multiLevelType w:val="multilevel"/>
    <w:tmpl w:val="D4600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56155A"/>
    <w:multiLevelType w:val="multilevel"/>
    <w:tmpl w:val="9D80C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DA7"/>
    <w:rsid w:val="00343885"/>
    <w:rsid w:val="00B81E3D"/>
    <w:rsid w:val="00C91DA7"/>
    <w:rsid w:val="00D35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C91D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C91D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91DA7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C91DA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91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1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1D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C91D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C91D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91DA7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C91DA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91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1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1D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4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78870">
          <w:marLeft w:val="0"/>
          <w:marRight w:val="0"/>
          <w:marTop w:val="300"/>
          <w:marBottom w:val="300"/>
          <w:divBdr>
            <w:top w:val="single" w:sz="6" w:space="0" w:color="E6E6E6"/>
            <w:left w:val="single" w:sz="36" w:space="0" w:color="007FD7"/>
            <w:bottom w:val="single" w:sz="6" w:space="0" w:color="E6E6E6"/>
            <w:right w:val="none" w:sz="0" w:space="0" w:color="auto"/>
          </w:divBdr>
        </w:div>
        <w:div w:id="1531380423">
          <w:marLeft w:val="0"/>
          <w:marRight w:val="0"/>
          <w:marTop w:val="300"/>
          <w:marBottom w:val="300"/>
          <w:divBdr>
            <w:top w:val="none" w:sz="0" w:space="0" w:color="auto"/>
            <w:left w:val="single" w:sz="36" w:space="15" w:color="007FD7"/>
            <w:bottom w:val="none" w:sz="0" w:space="0" w:color="auto"/>
            <w:right w:val="none" w:sz="0" w:space="0" w:color="auto"/>
          </w:divBdr>
        </w:div>
      </w:divsChild>
    </w:div>
    <w:div w:id="16766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24283">
          <w:marLeft w:val="0"/>
          <w:marRight w:val="0"/>
          <w:marTop w:val="300"/>
          <w:marBottom w:val="300"/>
          <w:divBdr>
            <w:top w:val="single" w:sz="6" w:space="0" w:color="E6E6E6"/>
            <w:left w:val="single" w:sz="36" w:space="0" w:color="007FD7"/>
            <w:bottom w:val="single" w:sz="6" w:space="0" w:color="E6E6E6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wsipnet.pl/upload/ep/packages/259/47721/img/2.png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s://app.wsipnet.pl/upload/ep/packages/259/47721/img/4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pp.wsipnet.pl/upload/ep/packages/259/47721/img/1.png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app.wsipnet.pl/upload/ep/packages/259/47721/img/3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778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Ula</dc:creator>
  <cp:lastModifiedBy>Ula</cp:lastModifiedBy>
  <cp:revision>2</cp:revision>
  <dcterms:created xsi:type="dcterms:W3CDTF">2020-06-06T22:41:00Z</dcterms:created>
  <dcterms:modified xsi:type="dcterms:W3CDTF">2020-06-06T22:41:00Z</dcterms:modified>
</cp:coreProperties>
</file>