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A57EA4">
        <w:rPr>
          <w:sz w:val="28"/>
          <w:szCs w:val="28"/>
        </w:rPr>
        <w:t>22-26</w:t>
      </w:r>
      <w:r w:rsidR="00F06CD7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A4481A">
      <w:r>
        <w:t>Rozdział –Unit – 8</w:t>
      </w:r>
    </w:p>
    <w:p w:rsidR="00A57EA4" w:rsidRDefault="009A337E" w:rsidP="00A4481A">
      <w:proofErr w:type="spellStart"/>
      <w:r>
        <w:t>Subject</w:t>
      </w:r>
      <w:proofErr w:type="spellEnd"/>
      <w:r>
        <w:t xml:space="preserve"> :</w:t>
      </w:r>
      <w:r w:rsidRPr="009A337E">
        <w:t xml:space="preserve"> </w:t>
      </w:r>
      <w:r w:rsidR="00A57EA4" w:rsidRPr="00A57EA4">
        <w:t>Co robimy na wakacjach?</w:t>
      </w:r>
      <w:r w:rsidR="00A57EA4">
        <w:t xml:space="preserve"> – </w:t>
      </w:r>
      <w:proofErr w:type="spellStart"/>
      <w:r w:rsidR="00A57EA4">
        <w:t>vocabulary</w:t>
      </w:r>
      <w:proofErr w:type="spellEnd"/>
      <w:r w:rsidR="00A57EA4">
        <w:t>.</w:t>
      </w:r>
    </w:p>
    <w:p w:rsidR="00A57EA4" w:rsidRDefault="00A57EA4" w:rsidP="00A57EA4">
      <w:r>
        <w:t>Wakacyjne czynności</w:t>
      </w:r>
    </w:p>
    <w:p w:rsidR="00A57EA4" w:rsidRDefault="00A57EA4" w:rsidP="00A57EA4">
      <w:proofErr w:type="spellStart"/>
      <w:r>
        <w:t>eat</w:t>
      </w:r>
      <w:proofErr w:type="spellEnd"/>
      <w:r>
        <w:t xml:space="preserve"> out – jeść poza domem</w:t>
      </w:r>
    </w:p>
    <w:p w:rsidR="00A57EA4" w:rsidRDefault="00A57EA4" w:rsidP="00A57EA4">
      <w:r>
        <w:t xml:space="preserve">go </w:t>
      </w:r>
      <w:proofErr w:type="spellStart"/>
      <w:r>
        <w:t>hiking</w:t>
      </w:r>
      <w:proofErr w:type="spellEnd"/>
      <w:r>
        <w:t xml:space="preserve"> / </w:t>
      </w:r>
      <w:proofErr w:type="spellStart"/>
      <w:r>
        <w:t>hike</w:t>
      </w:r>
      <w:proofErr w:type="spellEnd"/>
      <w:r>
        <w:t xml:space="preserve"> – wędrować pieszo</w:t>
      </w:r>
    </w:p>
    <w:p w:rsidR="00A57EA4" w:rsidRDefault="00A57EA4" w:rsidP="00A57EA4">
      <w:r>
        <w:t xml:space="preserve">go to a </w:t>
      </w:r>
      <w:proofErr w:type="spellStart"/>
      <w:r>
        <w:t>funfair</w:t>
      </w:r>
      <w:proofErr w:type="spellEnd"/>
      <w:r>
        <w:t xml:space="preserve"> – iść do wesołego miasteczka</w:t>
      </w:r>
    </w:p>
    <w:p w:rsidR="00A57EA4" w:rsidRDefault="00A57EA4" w:rsidP="00A57EA4">
      <w:r>
        <w:t xml:space="preserve">go </w:t>
      </w:r>
      <w:proofErr w:type="spellStart"/>
      <w:r>
        <w:t>window</w:t>
      </w:r>
      <w:proofErr w:type="spellEnd"/>
      <w:r>
        <w:t xml:space="preserve"> shopping – oglądać wystawy sklepowe</w:t>
      </w:r>
    </w:p>
    <w:p w:rsidR="00A57EA4" w:rsidRDefault="00A57EA4" w:rsidP="00A57EA4">
      <w:proofErr w:type="spellStart"/>
      <w:r>
        <w:t>ride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open-</w:t>
      </w:r>
      <w:r>
        <w:t xml:space="preserve">top </w:t>
      </w:r>
      <w:proofErr w:type="spellStart"/>
      <w:r>
        <w:t>bus</w:t>
      </w:r>
      <w:proofErr w:type="spellEnd"/>
      <w:r>
        <w:t xml:space="preserve"> – jeździć autobusem bez </w:t>
      </w:r>
      <w:r>
        <w:t>dachu</w:t>
      </w:r>
    </w:p>
    <w:p w:rsidR="00A57EA4" w:rsidRDefault="00A57EA4" w:rsidP="00A57EA4">
      <w:proofErr w:type="spellStart"/>
      <w:r>
        <w:t>see</w:t>
      </w:r>
      <w:proofErr w:type="spellEnd"/>
      <w:r>
        <w:t xml:space="preserve"> a show – oglądać występ, przedstawienie</w:t>
      </w:r>
    </w:p>
    <w:p w:rsidR="00A57EA4" w:rsidRDefault="00A57EA4" w:rsidP="00A57EA4">
      <w:proofErr w:type="spellStart"/>
      <w:r>
        <w:t>see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art </w:t>
      </w:r>
      <w:proofErr w:type="spellStart"/>
      <w:r>
        <w:t>exhibition</w:t>
      </w:r>
      <w:proofErr w:type="spellEnd"/>
      <w:r>
        <w:t xml:space="preserve"> – oglądać wystawę sztuki</w:t>
      </w:r>
    </w:p>
    <w:p w:rsidR="00A4481A" w:rsidRDefault="00A4481A" w:rsidP="00A4481A">
      <w:r>
        <w:t>Zadanie 1</w:t>
      </w:r>
    </w:p>
    <w:p w:rsidR="00A57EA4" w:rsidRDefault="00A57EA4" w:rsidP="00A4481A">
      <w:r>
        <w:t>Narysuj 3 rzeczy, które będziesz robił w czasie wakacji – podpisz po angielsku i po polsku.</w:t>
      </w:r>
    </w:p>
    <w:p w:rsidR="00A57EA4" w:rsidRDefault="00A57EA4" w:rsidP="00A4481A">
      <w:proofErr w:type="spellStart"/>
      <w:r>
        <w:t>Subject</w:t>
      </w:r>
      <w:proofErr w:type="spellEnd"/>
      <w:r>
        <w:t xml:space="preserve">: </w:t>
      </w:r>
      <w:proofErr w:type="spellStart"/>
      <w:r>
        <w:t>Grammar</w:t>
      </w:r>
      <w:proofErr w:type="spellEnd"/>
      <w:r>
        <w:t xml:space="preserve"> -</w:t>
      </w:r>
      <w:r w:rsidRPr="00A57EA4">
        <w:t xml:space="preserve"> Be </w:t>
      </w:r>
      <w:proofErr w:type="spellStart"/>
      <w:r w:rsidRPr="00A57EA4">
        <w:t>going</w:t>
      </w:r>
      <w:proofErr w:type="spellEnd"/>
      <w:r w:rsidRPr="00A57EA4">
        <w:t xml:space="preserve"> to</w:t>
      </w:r>
      <w:r>
        <w:t>.</w:t>
      </w:r>
    </w:p>
    <w:p w:rsidR="00A57EA4" w:rsidRDefault="00A57EA4" w:rsidP="00A57EA4">
      <w:r>
        <w:t xml:space="preserve">Czy </w:t>
      </w:r>
      <w:proofErr w:type="spellStart"/>
      <w:r>
        <w:t>going</w:t>
      </w:r>
      <w:proofErr w:type="spellEnd"/>
      <w:r>
        <w:t xml:space="preserve"> to ma coś wspólnego z chodzeniem?</w:t>
      </w:r>
    </w:p>
    <w:p w:rsidR="00A57EA4" w:rsidRDefault="00A57EA4" w:rsidP="00A57EA4">
      <w:r>
        <w:t xml:space="preserve"> Nie. Tak jak do/</w:t>
      </w:r>
      <w:proofErr w:type="spellStart"/>
      <w:r>
        <w:t>does</w:t>
      </w:r>
      <w:proofErr w:type="spellEnd"/>
      <w:r>
        <w:t>/</w:t>
      </w:r>
      <w:proofErr w:type="spellStart"/>
      <w:r>
        <w:t>did</w:t>
      </w:r>
      <w:proofErr w:type="spellEnd"/>
      <w:r>
        <w:t xml:space="preserve"> są czasownikami posiłkowymi, które służą do tworzenia zdań przeczących</w:t>
      </w:r>
    </w:p>
    <w:p w:rsidR="00A57EA4" w:rsidRDefault="00A57EA4" w:rsidP="00A57EA4">
      <w:r>
        <w:t xml:space="preserve">i pytających w czasach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i past </w:t>
      </w:r>
      <w:proofErr w:type="spellStart"/>
      <w:r>
        <w:t>simple</w:t>
      </w:r>
      <w:proofErr w:type="spellEnd"/>
      <w:r>
        <w:t>, tak również czasownik go z końcówką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going</w:t>
      </w:r>
      <w:proofErr w:type="spellEnd"/>
      <w:r>
        <w:t>)</w:t>
      </w:r>
    </w:p>
    <w:p w:rsidR="00A57EA4" w:rsidRDefault="00A57EA4" w:rsidP="00A57EA4">
      <w:r>
        <w:t>jest tu tylko słowem technicznym i nie ma nic wspólnego z podstawowym znaczeniem słowa go,</w:t>
      </w:r>
    </w:p>
    <w:p w:rsidR="00A57EA4" w:rsidRDefault="00A57EA4" w:rsidP="00A57EA4">
      <w:r>
        <w:t xml:space="preserve">czyli „iść”. Jest tu częścią całej struktury be </w:t>
      </w:r>
      <w:proofErr w:type="spellStart"/>
      <w:r>
        <w:t>going</w:t>
      </w:r>
      <w:proofErr w:type="spellEnd"/>
      <w:r>
        <w:t xml:space="preserve"> to.</w:t>
      </w:r>
    </w:p>
    <w:p w:rsidR="00A57EA4" w:rsidRDefault="00A57EA4" w:rsidP="00A57EA4">
      <w:r>
        <w:t xml:space="preserve">To co w takim razie znaczy be </w:t>
      </w:r>
      <w:proofErr w:type="spellStart"/>
      <w:r>
        <w:t>going</w:t>
      </w:r>
      <w:proofErr w:type="spellEnd"/>
      <w:r>
        <w:t xml:space="preserve"> to?</w:t>
      </w:r>
    </w:p>
    <w:p w:rsidR="0093417C" w:rsidRDefault="00A57EA4" w:rsidP="00A57EA4">
      <w:r>
        <w:t>To struktura, której używamy, gdy mówimy o tym, co z</w:t>
      </w:r>
      <w:r w:rsidR="0093417C">
        <w:t>amierzamy zrobić w przyszłości.</w:t>
      </w:r>
    </w:p>
    <w:p w:rsidR="00A57EA4" w:rsidRDefault="00A57EA4" w:rsidP="00A57EA4">
      <w:r>
        <w:t xml:space="preserve"> Czy ma różne formy dla różnych osób?</w:t>
      </w:r>
    </w:p>
    <w:p w:rsidR="00A57EA4" w:rsidRDefault="00A57EA4" w:rsidP="00A57EA4">
      <w:r>
        <w:t xml:space="preserve"> Tak. Jak widzicie, zawiera czasownik be. W zdaniu trzeba go użyć w formie teraźniejszej, czyli</w:t>
      </w:r>
    </w:p>
    <w:p w:rsidR="00A57EA4" w:rsidRDefault="00A57EA4" w:rsidP="00A57EA4">
      <w:r>
        <w:t xml:space="preserve">w zależności od osoby, formy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lub </w:t>
      </w:r>
      <w:proofErr w:type="spellStart"/>
      <w:r>
        <w:t>are</w:t>
      </w:r>
      <w:proofErr w:type="spellEnd"/>
      <w:r>
        <w:t xml:space="preserve">. </w:t>
      </w:r>
      <w:proofErr w:type="spellStart"/>
      <w:r>
        <w:t>Going</w:t>
      </w:r>
      <w:proofErr w:type="spellEnd"/>
      <w:r>
        <w:t xml:space="preserve"> to pozostaje bez zmian. Po to umieszczamy</w:t>
      </w:r>
    </w:p>
    <w:p w:rsidR="00A57EA4" w:rsidRDefault="00A57EA4" w:rsidP="00A57EA4">
      <w:r>
        <w:t>czasownik główny w formie pods</w:t>
      </w:r>
      <w:r w:rsidR="0093417C">
        <w:t>tawowej. Zobaczcie zresztą sami:</w:t>
      </w:r>
    </w:p>
    <w:p w:rsidR="00A57EA4" w:rsidRDefault="00A57EA4" w:rsidP="00A57EA4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football in the </w:t>
      </w:r>
      <w:proofErr w:type="spellStart"/>
      <w:r>
        <w:t>afternoon</w:t>
      </w:r>
      <w:proofErr w:type="spellEnd"/>
      <w:r>
        <w:t>.</w:t>
      </w:r>
    </w:p>
    <w:p w:rsidR="00A57EA4" w:rsidRDefault="00A57EA4" w:rsidP="00A57EA4">
      <w:r>
        <w:t xml:space="preserve">Liz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Jessie</w:t>
      </w:r>
      <w:proofErr w:type="spellEnd"/>
      <w:r>
        <w:t>.</w:t>
      </w:r>
    </w:p>
    <w:p w:rsidR="00A57EA4" w:rsidRDefault="00A57EA4" w:rsidP="00A57EA4">
      <w:proofErr w:type="spellStart"/>
      <w:r>
        <w:lastRenderedPageBreak/>
        <w:t>Paula’s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party </w:t>
      </w:r>
      <w:proofErr w:type="spellStart"/>
      <w:r>
        <w:t>tonight</w:t>
      </w:r>
      <w:proofErr w:type="spellEnd"/>
      <w:r>
        <w:t>.</w:t>
      </w:r>
    </w:p>
    <w:p w:rsidR="00A57EA4" w:rsidRDefault="00A57EA4" w:rsidP="00A57EA4">
      <w:r>
        <w:t xml:space="preserve"> Czy zdanie przeczące tworzy się, dodając tylko not, czy potrzebujemy jakiegoś czasownika</w:t>
      </w:r>
    </w:p>
    <w:p w:rsidR="00A57EA4" w:rsidRDefault="00A57EA4" w:rsidP="00A57EA4">
      <w:r>
        <w:t>posiłkowego?</w:t>
      </w:r>
    </w:p>
    <w:p w:rsidR="00A57EA4" w:rsidRDefault="00A57EA4" w:rsidP="00A57EA4">
      <w:r>
        <w:t xml:space="preserve"> Nie, potrzebne nam będzie tylko słowo not, które umieszczamy zaraz po formie czasownika be.</w:t>
      </w:r>
    </w:p>
    <w:p w:rsidR="00A57EA4" w:rsidRDefault="00A57EA4" w:rsidP="00A57EA4">
      <w:r>
        <w:t>Spójrzcie na przykłady.</w:t>
      </w:r>
    </w:p>
    <w:p w:rsidR="00A57EA4" w:rsidRDefault="00A57EA4" w:rsidP="00A57EA4">
      <w:r>
        <w:t xml:space="preserve">I </w:t>
      </w:r>
      <w:proofErr w:type="spellStart"/>
      <w:r>
        <w:t>am</w:t>
      </w:r>
      <w:proofErr w:type="spellEnd"/>
      <w:r>
        <w:t xml:space="preserve"> not (</w:t>
      </w:r>
      <w:proofErr w:type="spellStart"/>
      <w:r>
        <w:t>I’m</w:t>
      </w:r>
      <w:proofErr w:type="spellEnd"/>
      <w:r>
        <w:t xml:space="preserve"> not)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football in the </w:t>
      </w:r>
      <w:proofErr w:type="spellStart"/>
      <w:r>
        <w:t>afternoon</w:t>
      </w:r>
      <w:proofErr w:type="spellEnd"/>
      <w:r>
        <w:t>.</w:t>
      </w:r>
    </w:p>
    <w:p w:rsidR="00A57EA4" w:rsidRDefault="00A57EA4" w:rsidP="00A57EA4">
      <w:r>
        <w:t xml:space="preserve">Liz </w:t>
      </w:r>
      <w:proofErr w:type="spellStart"/>
      <w:r>
        <w:t>is</w:t>
      </w:r>
      <w:proofErr w:type="spellEnd"/>
      <w:r>
        <w:t xml:space="preserve"> not (</w:t>
      </w:r>
      <w:proofErr w:type="spellStart"/>
      <w:r>
        <w:t>isn’t</w:t>
      </w:r>
      <w:proofErr w:type="spellEnd"/>
      <w:r>
        <w:t xml:space="preserve">)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Jessie</w:t>
      </w:r>
      <w:proofErr w:type="spellEnd"/>
      <w:r>
        <w:t>.</w:t>
      </w:r>
    </w:p>
    <w:p w:rsidR="00A57EA4" w:rsidRDefault="00A57EA4" w:rsidP="00A57EA4">
      <w:proofErr w:type="spellStart"/>
      <w:r>
        <w:t>Paula’s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(</w:t>
      </w:r>
      <w:proofErr w:type="spellStart"/>
      <w:r>
        <w:t>aren’t</w:t>
      </w:r>
      <w:proofErr w:type="spellEnd"/>
      <w:r>
        <w:t xml:space="preserve">)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party </w:t>
      </w:r>
      <w:proofErr w:type="spellStart"/>
      <w:r>
        <w:t>tonight</w:t>
      </w:r>
      <w:proofErr w:type="spellEnd"/>
      <w:r>
        <w:t>.</w:t>
      </w:r>
    </w:p>
    <w:p w:rsidR="00A57EA4" w:rsidRDefault="00A57EA4" w:rsidP="00A57EA4">
      <w:r>
        <w:t xml:space="preserve"> Jak tworzymy zdania pytające ze strukturą be </w:t>
      </w:r>
      <w:proofErr w:type="spellStart"/>
      <w:r>
        <w:t>going</w:t>
      </w:r>
      <w:proofErr w:type="spellEnd"/>
      <w:r>
        <w:t xml:space="preserve"> to?</w:t>
      </w:r>
    </w:p>
    <w:p w:rsidR="00A57EA4" w:rsidRDefault="00A57EA4" w:rsidP="00A57EA4">
      <w:r>
        <w:t xml:space="preserve"> Myślę, że potrafic</w:t>
      </w:r>
      <w:r w:rsidR="0093417C">
        <w:t>ie się domyślić. Czy mam rację?</w:t>
      </w:r>
      <w:r>
        <w:t xml:space="preserve"> Przestawiamy formę czasownika be, czyli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>, na początek zdania przed osobę?</w:t>
      </w:r>
    </w:p>
    <w:p w:rsidR="00A57EA4" w:rsidRDefault="00A57EA4" w:rsidP="00A57EA4">
      <w:r>
        <w:t xml:space="preserve"> Właśnie tak, brawo. Oto przykłady na potwierdzenie, że dobrze rozumowaliście. I podaję jeszcze</w:t>
      </w:r>
    </w:p>
    <w:p w:rsidR="00A57EA4" w:rsidRDefault="00A57EA4" w:rsidP="00A57EA4">
      <w:r>
        <w:t>krótkie odpowiedzi.</w:t>
      </w:r>
    </w:p>
    <w:p w:rsidR="00A57EA4" w:rsidRDefault="00A57EA4" w:rsidP="00A57EA4">
      <w:r>
        <w:t xml:space="preserve">Am I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football in the </w:t>
      </w:r>
      <w:proofErr w:type="spellStart"/>
      <w:r>
        <w:t>afternoon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am. / No, I </w:t>
      </w:r>
      <w:proofErr w:type="spellStart"/>
      <w:r>
        <w:t>am</w:t>
      </w:r>
      <w:proofErr w:type="spellEnd"/>
      <w:r>
        <w:t xml:space="preserve"> not (</w:t>
      </w:r>
      <w:proofErr w:type="spellStart"/>
      <w:r>
        <w:t>I’m</w:t>
      </w:r>
      <w:proofErr w:type="spellEnd"/>
      <w:r>
        <w:t xml:space="preserve"> not).</w:t>
      </w:r>
    </w:p>
    <w:p w:rsidR="00A57EA4" w:rsidRDefault="00A57EA4" w:rsidP="00A57EA4">
      <w:proofErr w:type="spellStart"/>
      <w:r>
        <w:t>Is</w:t>
      </w:r>
      <w:proofErr w:type="spellEnd"/>
      <w:r>
        <w:t xml:space="preserve"> Liz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Jessie</w:t>
      </w:r>
      <w:proofErr w:type="spellEnd"/>
      <w:r>
        <w:t>?</w:t>
      </w:r>
    </w:p>
    <w:p w:rsidR="00A57EA4" w:rsidRDefault="00A57EA4" w:rsidP="00A57EA4"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/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(</w:t>
      </w:r>
      <w:proofErr w:type="spellStart"/>
      <w:r>
        <w:t>isn’t</w:t>
      </w:r>
      <w:proofErr w:type="spellEnd"/>
      <w:r>
        <w:t>).</w:t>
      </w:r>
    </w:p>
    <w:p w:rsidR="00A57EA4" w:rsidRDefault="00A57EA4" w:rsidP="00A57EA4">
      <w:proofErr w:type="spellStart"/>
      <w:r>
        <w:t>Are</w:t>
      </w:r>
      <w:proofErr w:type="spellEnd"/>
      <w:r>
        <w:t xml:space="preserve"> </w:t>
      </w:r>
      <w:proofErr w:type="spellStart"/>
      <w:r>
        <w:t>Paula’s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party </w:t>
      </w:r>
      <w:proofErr w:type="spellStart"/>
      <w:r>
        <w:t>tonight</w:t>
      </w:r>
      <w:proofErr w:type="spellEnd"/>
      <w:r>
        <w:t>?</w:t>
      </w:r>
    </w:p>
    <w:p w:rsidR="00A57EA4" w:rsidRDefault="00A57EA4" w:rsidP="00A57EA4"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/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(</w:t>
      </w:r>
      <w:proofErr w:type="spellStart"/>
      <w:r>
        <w:t>aren’t</w:t>
      </w:r>
      <w:proofErr w:type="spellEnd"/>
      <w:r>
        <w:t>)</w:t>
      </w:r>
    </w:p>
    <w:p w:rsidR="0093417C" w:rsidRDefault="0093417C" w:rsidP="00A57EA4">
      <w:r>
        <w:t>Zobacz lekcję:</w:t>
      </w:r>
      <w:r w:rsidRPr="0093417C">
        <w:t xml:space="preserve"> </w:t>
      </w:r>
      <w:hyperlink r:id="rId8" w:history="1">
        <w:r w:rsidRPr="0093417C">
          <w:rPr>
            <w:color w:val="0000FF"/>
            <w:u w:val="single"/>
          </w:rPr>
          <w:t>https://vod.tvp.pl/video/szkola-z-tvp-klasa-5,jezyk-angielski-lekcja-4-06052020,47793230</w:t>
        </w:r>
      </w:hyperlink>
    </w:p>
    <w:p w:rsidR="0093417C" w:rsidRDefault="0093417C" w:rsidP="0093417C">
      <w:proofErr w:type="spellStart"/>
      <w:r>
        <w:t>Subject</w:t>
      </w:r>
      <w:proofErr w:type="spellEnd"/>
      <w:r>
        <w:t xml:space="preserve">: Wskazywanie drogi - </w:t>
      </w:r>
      <w:proofErr w:type="spellStart"/>
      <w:r>
        <w:t>Destinations</w:t>
      </w:r>
      <w:proofErr w:type="spellEnd"/>
      <w:r>
        <w:t xml:space="preserve"> (Cele naszych podróży)</w:t>
      </w:r>
      <w:bookmarkStart w:id="0" w:name="_GoBack"/>
      <w:bookmarkEnd w:id="0"/>
    </w:p>
    <w:p w:rsidR="00295D83" w:rsidRDefault="00295D83" w:rsidP="0093417C">
      <w:r>
        <w:t xml:space="preserve">Posłuchaj i powtarzaj </w:t>
      </w:r>
      <w:hyperlink r:id="rId9" w:history="1">
        <w:r w:rsidRPr="00295D83">
          <w:rPr>
            <w:color w:val="0000FF"/>
            <w:u w:val="single"/>
          </w:rPr>
          <w:t>https://www.youtube.com/watch?v=UKmK30rYNMU</w:t>
        </w:r>
      </w:hyperlink>
    </w:p>
    <w:p w:rsidR="00295D83" w:rsidRDefault="00295D83" w:rsidP="00295D83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noProof/>
        </w:rPr>
        <w:drawing>
          <wp:inline distT="0" distB="0" distL="0" distR="0" wp14:anchorId="1A73ABC2" wp14:editId="6290FEF3">
            <wp:extent cx="2177143" cy="1632857"/>
            <wp:effectExtent l="0" t="0" r="0" b="5715"/>
            <wp:docPr id="3" name="Obraz 3" descr="Cheam Park Farm on Twitter: &quot;Wishing you all a great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am Park Farm on Twitter: &quot;Wishing you all a great Summ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6" cy="16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Basia ,Sebastian U., Sebastian D.– </w:t>
      </w:r>
      <w:r>
        <w:rPr>
          <w:rFonts w:asciiTheme="minorHAnsi" w:hAnsiTheme="minorHAnsi" w:cstheme="minorHAnsi"/>
          <w:color w:val="00B050"/>
          <w:sz w:val="22"/>
          <w:szCs w:val="22"/>
        </w:rPr>
        <w:t>zobaczcie lekcję i zróbcie zadanie 1.</w:t>
      </w:r>
    </w:p>
    <w:p w:rsidR="00295D83" w:rsidRDefault="00295D83" w:rsidP="0093417C"/>
    <w:p w:rsidR="00295D83" w:rsidRDefault="00295D83" w:rsidP="0093417C"/>
    <w:p w:rsidR="00A4481A" w:rsidRDefault="00A4481A" w:rsidP="0093417C">
      <w:r>
        <w:t xml:space="preserve"> </w:t>
      </w:r>
    </w:p>
    <w:p w:rsidR="00D2779C" w:rsidRDefault="00D2779C" w:rsidP="004034FF"/>
    <w:p w:rsidR="000C4D7B" w:rsidRDefault="000C4D7B"/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8" w:rsidRDefault="00175338" w:rsidP="00D816C9">
      <w:pPr>
        <w:spacing w:after="0" w:line="240" w:lineRule="auto"/>
      </w:pPr>
      <w:r>
        <w:separator/>
      </w:r>
    </w:p>
  </w:endnote>
  <w:endnote w:type="continuationSeparator" w:id="0">
    <w:p w:rsidR="00175338" w:rsidRDefault="00175338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8" w:rsidRDefault="00175338" w:rsidP="00D816C9">
      <w:pPr>
        <w:spacing w:after="0" w:line="240" w:lineRule="auto"/>
      </w:pPr>
      <w:r>
        <w:separator/>
      </w:r>
    </w:p>
  </w:footnote>
  <w:footnote w:type="continuationSeparator" w:id="0">
    <w:p w:rsidR="00175338" w:rsidRDefault="00175338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A46"/>
    <w:multiLevelType w:val="hybridMultilevel"/>
    <w:tmpl w:val="73005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34DA5"/>
    <w:rsid w:val="00175338"/>
    <w:rsid w:val="001864E6"/>
    <w:rsid w:val="001A0E49"/>
    <w:rsid w:val="001A6D7E"/>
    <w:rsid w:val="001D2BB2"/>
    <w:rsid w:val="001D3502"/>
    <w:rsid w:val="001D5733"/>
    <w:rsid w:val="001E3267"/>
    <w:rsid w:val="001E3CA9"/>
    <w:rsid w:val="00267C61"/>
    <w:rsid w:val="00280A16"/>
    <w:rsid w:val="002934F8"/>
    <w:rsid w:val="00295D83"/>
    <w:rsid w:val="002A47EF"/>
    <w:rsid w:val="002C2B11"/>
    <w:rsid w:val="002D5072"/>
    <w:rsid w:val="002F5ED6"/>
    <w:rsid w:val="00333C51"/>
    <w:rsid w:val="00371BD1"/>
    <w:rsid w:val="003B4340"/>
    <w:rsid w:val="003B4E26"/>
    <w:rsid w:val="003C4707"/>
    <w:rsid w:val="003E4A39"/>
    <w:rsid w:val="004034FF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D423A"/>
    <w:rsid w:val="005F460D"/>
    <w:rsid w:val="006107D9"/>
    <w:rsid w:val="0061212C"/>
    <w:rsid w:val="00617B00"/>
    <w:rsid w:val="00674624"/>
    <w:rsid w:val="00682660"/>
    <w:rsid w:val="00691461"/>
    <w:rsid w:val="00697CBD"/>
    <w:rsid w:val="006D48E7"/>
    <w:rsid w:val="006F3E6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417C"/>
    <w:rsid w:val="009369BC"/>
    <w:rsid w:val="00980269"/>
    <w:rsid w:val="00980BBC"/>
    <w:rsid w:val="009A337E"/>
    <w:rsid w:val="009A4DFF"/>
    <w:rsid w:val="009B2FFB"/>
    <w:rsid w:val="009F32B5"/>
    <w:rsid w:val="00A4481A"/>
    <w:rsid w:val="00A57E26"/>
    <w:rsid w:val="00A57EA4"/>
    <w:rsid w:val="00A72D1C"/>
    <w:rsid w:val="00AF3C2A"/>
    <w:rsid w:val="00B03E79"/>
    <w:rsid w:val="00B74533"/>
    <w:rsid w:val="00BB3740"/>
    <w:rsid w:val="00BD69A2"/>
    <w:rsid w:val="00BE419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2779C"/>
    <w:rsid w:val="00D66470"/>
    <w:rsid w:val="00D816C9"/>
    <w:rsid w:val="00DD5CEB"/>
    <w:rsid w:val="00DF4815"/>
    <w:rsid w:val="00DF5896"/>
    <w:rsid w:val="00DF7C37"/>
    <w:rsid w:val="00E07C6A"/>
    <w:rsid w:val="00E34419"/>
    <w:rsid w:val="00E61707"/>
    <w:rsid w:val="00E72507"/>
    <w:rsid w:val="00E86ED0"/>
    <w:rsid w:val="00EA0AE8"/>
    <w:rsid w:val="00EE1863"/>
    <w:rsid w:val="00EE46A8"/>
    <w:rsid w:val="00F06CD7"/>
    <w:rsid w:val="00F1226F"/>
    <w:rsid w:val="00F431B0"/>
    <w:rsid w:val="00F54FB8"/>
    <w:rsid w:val="00F567AD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jezyk-angielski-lekcja-4-06052020,477932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mK30rYN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2020-06-07T17:13:00Z</dcterms:created>
  <dcterms:modified xsi:type="dcterms:W3CDTF">2020-06-07T17:13:00Z</dcterms:modified>
</cp:coreProperties>
</file>