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461826">
        <w:rPr>
          <w:sz w:val="28"/>
          <w:szCs w:val="28"/>
        </w:rPr>
        <w:t>15-19</w:t>
      </w:r>
      <w:r w:rsidR="00B95393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887C0D">
        <w:t>8</w:t>
      </w:r>
      <w:r>
        <w:t xml:space="preserve"> </w:t>
      </w:r>
    </w:p>
    <w:p w:rsidR="00E20A32" w:rsidRDefault="006A3897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:  </w:t>
      </w:r>
      <w:r w:rsidR="00431059" w:rsidRPr="00431059">
        <w:rPr>
          <w:rFonts w:asciiTheme="minorHAnsi" w:hAnsiTheme="minorHAnsi" w:cstheme="minorHAnsi"/>
          <w:sz w:val="22"/>
          <w:szCs w:val="22"/>
        </w:rPr>
        <w:t xml:space="preserve">Zerowy tryb </w:t>
      </w:r>
      <w:r w:rsidR="00431059">
        <w:rPr>
          <w:rFonts w:asciiTheme="minorHAnsi" w:hAnsiTheme="minorHAnsi" w:cstheme="minorHAnsi"/>
          <w:sz w:val="22"/>
          <w:szCs w:val="22"/>
        </w:rPr>
        <w:t xml:space="preserve">warunkowy - </w:t>
      </w:r>
      <w:r w:rsidR="00431059" w:rsidRPr="00431059">
        <w:rPr>
          <w:rFonts w:asciiTheme="minorHAnsi" w:hAnsiTheme="minorHAnsi" w:cstheme="minorHAnsi"/>
          <w:sz w:val="22"/>
          <w:szCs w:val="22"/>
        </w:rPr>
        <w:t xml:space="preserve">Zero </w:t>
      </w:r>
      <w:proofErr w:type="spellStart"/>
      <w:r w:rsidR="00431059" w:rsidRPr="00431059">
        <w:rPr>
          <w:rFonts w:asciiTheme="minorHAnsi" w:hAnsiTheme="minorHAnsi" w:cstheme="minorHAnsi"/>
          <w:sz w:val="22"/>
          <w:szCs w:val="22"/>
        </w:rPr>
        <w:t>conditional</w:t>
      </w:r>
      <w:proofErr w:type="spellEnd"/>
      <w:r w:rsidR="00431059">
        <w:rPr>
          <w:rFonts w:asciiTheme="minorHAnsi" w:hAnsiTheme="minorHAnsi" w:cstheme="minorHAnsi"/>
          <w:sz w:val="22"/>
          <w:szCs w:val="22"/>
        </w:rPr>
        <w:t>.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43105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Co to są zdania warunkowe?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 xml:space="preserve"> Zdania warunkowe (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conditionals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>) opisują zależności między zdarzeniami. Używamy ich, kiedy coś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dzieje się pod warunkiem, że ma miejsce coś innego. Jedna część takiego zdania opisuje warunek,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a druga konsekwencje wynikające z jego spełnienia.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431059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walk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feel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tired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>.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Jeśli chodzisz cały dzień, czujesz się zmęczony.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r w:rsidRPr="0043105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Co oznacza zero przy słowie </w:t>
      </w:r>
      <w:proofErr w:type="spellStart"/>
      <w:r w:rsidRPr="0043105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conditional</w:t>
      </w:r>
      <w:proofErr w:type="spellEnd"/>
      <w:r w:rsidRPr="0043105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?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 xml:space="preserve"> W języku angielskim jest kilka typów zdań warunkowych. Liczba w nazwie typu zdania warunkowego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oznacza stopień prawdopodobieństwa, że dane wydarzenie będzie miało miejsce. Im mniejsza liczba,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tym większe prawdopodobieństwo. Zdanie warunkowe typu zero oznacza, że gdy tylko dany warunek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zostaje spełniony, jego skutek jest zawsze ten sam, bez wyjątku. Jednym słowem, zdanie warunkowe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typu zero przedstawia fakty i prawidłowości, które są zawsze prawdziwe.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431059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forget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water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plants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>.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</w:t>
      </w:r>
      <w:r w:rsidRPr="00431059">
        <w:rPr>
          <w:rFonts w:asciiTheme="minorHAnsi" w:hAnsiTheme="minorHAnsi" w:cstheme="minorHAnsi"/>
          <w:sz w:val="22"/>
          <w:szCs w:val="22"/>
        </w:rPr>
        <w:t>Jeśli zapominasz podlewać rośliny, one więdną.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r w:rsidRPr="0043105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Jak zbudowane jest zdanie warunkowe typu zero?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 xml:space="preserve"> Jak już w</w:t>
      </w:r>
      <w:r>
        <w:rPr>
          <w:rFonts w:asciiTheme="minorHAnsi" w:hAnsiTheme="minorHAnsi" w:cstheme="minorHAnsi"/>
          <w:sz w:val="22"/>
          <w:szCs w:val="22"/>
        </w:rPr>
        <w:t>spomniała</w:t>
      </w:r>
      <w:r w:rsidRPr="00431059">
        <w:rPr>
          <w:rFonts w:asciiTheme="minorHAnsi" w:hAnsiTheme="minorHAnsi" w:cstheme="minorHAnsi"/>
          <w:sz w:val="22"/>
          <w:szCs w:val="22"/>
        </w:rPr>
        <w:t>m, każde zdanie warunkowe składa się z dwóch części: zdania wyrażającego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warunek oraz zdania wyrażającego skutek. W wypadku zdania warunkowego typu zero</w:t>
      </w:r>
    </w:p>
    <w:p w:rsidR="00431059" w:rsidRPr="00431059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 xml:space="preserve">(zero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conditional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) w obu zdaniach używa się czasu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1059">
        <w:rPr>
          <w:rFonts w:asciiTheme="minorHAnsi" w:hAnsiTheme="minorHAnsi" w:cstheme="minorHAnsi"/>
          <w:sz w:val="22"/>
          <w:szCs w:val="22"/>
        </w:rPr>
        <w:t>simple</w:t>
      </w:r>
      <w:proofErr w:type="spellEnd"/>
      <w:r w:rsidRPr="00431059">
        <w:rPr>
          <w:rFonts w:asciiTheme="minorHAnsi" w:hAnsiTheme="minorHAnsi" w:cstheme="minorHAnsi"/>
          <w:sz w:val="22"/>
          <w:szCs w:val="22"/>
        </w:rPr>
        <w:t>. Popatrzcie na przykłady</w:t>
      </w:r>
    </w:p>
    <w:p w:rsidR="00431059" w:rsidRPr="00FD0B70" w:rsidRDefault="00431059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059">
        <w:rPr>
          <w:rFonts w:asciiTheme="minorHAnsi" w:hAnsiTheme="minorHAnsi" w:cstheme="minorHAnsi"/>
          <w:sz w:val="22"/>
          <w:szCs w:val="22"/>
        </w:rPr>
        <w:t>powy</w:t>
      </w:r>
      <w:r>
        <w:rPr>
          <w:rFonts w:asciiTheme="minorHAnsi" w:hAnsiTheme="minorHAnsi" w:cstheme="minorHAnsi"/>
          <w:sz w:val="22"/>
          <w:szCs w:val="22"/>
        </w:rPr>
        <w:t xml:space="preserve">żej i </w:t>
      </w:r>
      <w:r w:rsidRPr="00431059">
        <w:rPr>
          <w:rFonts w:asciiTheme="minorHAnsi" w:hAnsiTheme="minorHAnsi" w:cstheme="minorHAnsi"/>
          <w:sz w:val="22"/>
          <w:szCs w:val="22"/>
        </w:rPr>
        <w:t xml:space="preserve"> w nich czasowniki.</w:t>
      </w:r>
    </w:p>
    <w:p w:rsidR="00887C0D" w:rsidRPr="00FD0B70" w:rsidRDefault="00431059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Zobacz lekcję:</w:t>
      </w:r>
      <w:r w:rsidRPr="004310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Pr="0043105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https://www.bing.com/videos/search?q=youtube+tryb+warunkowy+zero&amp;docid=608009301228978828&amp;mid=C0BEFA6B034372A30729C0BEFA6B034372A30729&amp;view=detail&amp;FORM=VIRE</w:t>
        </w:r>
      </w:hyperlink>
    </w:p>
    <w:p w:rsidR="00F646A5" w:rsidRDefault="00F646A5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FD0B70" w:rsidRDefault="00FD0B70" w:rsidP="0043105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lastRenderedPageBreak/>
        <w:t>Subject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: </w:t>
      </w:r>
      <w:r w:rsidR="00431059" w:rsidRPr="00431059">
        <w:rPr>
          <w:rFonts w:asciiTheme="minorHAnsi" w:hAnsiTheme="minorHAnsi" w:cstheme="minorHAnsi"/>
          <w:sz w:val="22"/>
          <w:szCs w:val="22"/>
        </w:rPr>
        <w:t>Zanieczyszczenie środowiska</w:t>
      </w:r>
      <w:r w:rsidR="00431059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431059" w:rsidRPr="00431059">
        <w:rPr>
          <w:rFonts w:asciiTheme="minorHAnsi" w:hAnsiTheme="minorHAnsi" w:cstheme="minorHAnsi"/>
          <w:sz w:val="22"/>
          <w:szCs w:val="22"/>
        </w:rPr>
        <w:t>Tha</w:t>
      </w:r>
      <w:r w:rsidR="00431059">
        <w:rPr>
          <w:rFonts w:asciiTheme="minorHAnsi" w:hAnsiTheme="minorHAnsi" w:cstheme="minorHAnsi"/>
          <w:sz w:val="22"/>
          <w:szCs w:val="22"/>
        </w:rPr>
        <w:t>t</w:t>
      </w:r>
      <w:r w:rsidR="00431059" w:rsidRPr="00431059">
        <w:rPr>
          <w:rFonts w:asciiTheme="minorHAnsi" w:hAnsiTheme="minorHAnsi" w:cstheme="minorHAnsi"/>
          <w:sz w:val="22"/>
          <w:szCs w:val="22"/>
        </w:rPr>
        <w:t>’s</w:t>
      </w:r>
      <w:proofErr w:type="spellEnd"/>
      <w:r w:rsidR="00431059" w:rsidRPr="004310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1059" w:rsidRPr="00431059">
        <w:rPr>
          <w:rFonts w:asciiTheme="minorHAnsi" w:hAnsiTheme="minorHAnsi" w:cstheme="minorHAnsi"/>
          <w:sz w:val="22"/>
          <w:szCs w:val="22"/>
        </w:rPr>
        <w:t>rubbish</w:t>
      </w:r>
      <w:proofErr w:type="spellEnd"/>
      <w:r w:rsidR="00431059" w:rsidRPr="00431059">
        <w:rPr>
          <w:rFonts w:asciiTheme="minorHAnsi" w:hAnsiTheme="minorHAnsi" w:cstheme="minorHAnsi"/>
          <w:sz w:val="22"/>
          <w:szCs w:val="22"/>
        </w:rPr>
        <w:t>! (To śmiecie!)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646A5">
        <w:rPr>
          <w:rFonts w:asciiTheme="minorHAnsi" w:hAnsiTheme="minorHAnsi" w:cstheme="minorHAnsi"/>
          <w:sz w:val="22"/>
          <w:szCs w:val="22"/>
        </w:rPr>
        <w:t>Ochrona środowiska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care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46A5">
        <w:rPr>
          <w:rFonts w:asciiTheme="minorHAnsi" w:hAnsiTheme="minorHAnsi" w:cstheme="minorHAnsi"/>
          <w:sz w:val="22"/>
          <w:szCs w:val="22"/>
        </w:rPr>
        <w:t>about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troszczyć się o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conservati</w:t>
      </w:r>
      <w:r>
        <w:rPr>
          <w:rFonts w:asciiTheme="minorHAnsi" w:hAnsiTheme="minorHAnsi" w:cstheme="minorHAnsi"/>
          <w:sz w:val="22"/>
          <w:szCs w:val="22"/>
        </w:rPr>
        <w:t>onist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działacz ruchu na rzecz </w:t>
      </w:r>
      <w:r w:rsidRPr="00F646A5">
        <w:rPr>
          <w:rFonts w:asciiTheme="minorHAnsi" w:hAnsiTheme="minorHAnsi" w:cstheme="minorHAnsi"/>
          <w:sz w:val="22"/>
          <w:szCs w:val="22"/>
        </w:rPr>
        <w:t>ochrony przyrody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dead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martwy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umierać</w:t>
      </w:r>
    </w:p>
    <w:p w:rsid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646A5">
        <w:rPr>
          <w:rFonts w:asciiTheme="minorHAnsi" w:hAnsiTheme="minorHAnsi" w:cstheme="minorHAnsi"/>
          <w:sz w:val="22"/>
          <w:szCs w:val="22"/>
        </w:rPr>
        <w:t xml:space="preserve">drop – rzucać, </w:t>
      </w:r>
      <w:proofErr w:type="spellStart"/>
      <w:r w:rsidRPr="00F646A5">
        <w:rPr>
          <w:rFonts w:asciiTheme="minorHAnsi" w:hAnsiTheme="minorHAnsi" w:cstheme="minorHAnsi"/>
          <w:sz w:val="22"/>
          <w:szCs w:val="22"/>
        </w:rPr>
        <w:t>upuszcza</w:t>
      </w:r>
      <w:r>
        <w:rPr>
          <w:rFonts w:asciiTheme="minorHAnsi" w:hAnsiTheme="minorHAnsi" w:cstheme="minorHAnsi"/>
          <w:sz w:val="22"/>
          <w:szCs w:val="22"/>
        </w:rPr>
        <w:t>C</w:t>
      </w:r>
      <w:proofErr w:type="spellEnd"/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grow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rosnąć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look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46A5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dbać o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pollute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zanieczyszczać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pollution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zanieczyszczenie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protect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chronić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put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F646A5">
        <w:rPr>
          <w:rFonts w:asciiTheme="minorHAnsi" w:hAnsiTheme="minorHAnsi" w:cstheme="minorHAnsi"/>
          <w:sz w:val="22"/>
          <w:szCs w:val="22"/>
        </w:rPr>
        <w:t>danger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zagrażać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recycle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przetwarzać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646A5">
        <w:rPr>
          <w:rFonts w:asciiTheme="minorHAnsi" w:hAnsiTheme="minorHAnsi" w:cstheme="minorHAnsi"/>
          <w:sz w:val="22"/>
          <w:szCs w:val="22"/>
        </w:rPr>
        <w:t>recycling – wtórne wykorzystanie odpadów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rubbish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F646A5">
        <w:rPr>
          <w:rFonts w:asciiTheme="minorHAnsi" w:hAnsiTheme="minorHAnsi" w:cstheme="minorHAnsi"/>
          <w:sz w:val="22"/>
          <w:szCs w:val="22"/>
        </w:rPr>
        <w:t>litter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śmieci</w:t>
      </w:r>
    </w:p>
    <w:p w:rsidR="00F646A5" w:rsidRPr="00F646A5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save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ocalić</w:t>
      </w:r>
    </w:p>
    <w:p w:rsidR="00F646A5" w:rsidRPr="00FD0B70" w:rsidRDefault="00F646A5" w:rsidP="00F646A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646A5">
        <w:rPr>
          <w:rFonts w:asciiTheme="minorHAnsi" w:hAnsiTheme="minorHAnsi" w:cstheme="minorHAnsi"/>
          <w:sz w:val="22"/>
          <w:szCs w:val="22"/>
        </w:rPr>
        <w:t>toxin</w:t>
      </w:r>
      <w:proofErr w:type="spellEnd"/>
      <w:r w:rsidRPr="00F646A5">
        <w:rPr>
          <w:rFonts w:asciiTheme="minorHAnsi" w:hAnsiTheme="minorHAnsi" w:cstheme="minorHAnsi"/>
          <w:sz w:val="22"/>
          <w:szCs w:val="22"/>
        </w:rPr>
        <w:t xml:space="preserve"> – toksyna, substancja trująca</w:t>
      </w:r>
    </w:p>
    <w:p w:rsidR="00F646A5" w:rsidRDefault="00F646A5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1</w:t>
      </w:r>
    </w:p>
    <w:p w:rsidR="00FD0B70" w:rsidRDefault="00F646A5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Narysuj 3 przykłady jak dbasz o środowisko – korzystając ze słownictwa powyżej podpisz rysunki</w:t>
      </w:r>
      <w:r w:rsidR="00E43334">
        <w:rPr>
          <w:rFonts w:asciiTheme="minorHAnsi" w:hAnsiTheme="minorHAnsi" w:cstheme="minorHAnsi"/>
          <w:sz w:val="22"/>
          <w:szCs w:val="22"/>
        </w:rPr>
        <w:t>.</w:t>
      </w:r>
    </w:p>
    <w:p w:rsidR="00FD0B70" w:rsidRDefault="00F646A5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Zagraj w grę, aby utrwalić słownictwo :</w:t>
      </w:r>
      <w:r w:rsidRPr="00F646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F646A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https://wordwall.net/pl/resource/2563528/angielski/thats-rubbish</w:t>
        </w:r>
      </w:hyperlink>
      <w:bookmarkStart w:id="0" w:name="_GoBack"/>
      <w:bookmarkEnd w:id="0"/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0B" w:rsidRDefault="00290B0B" w:rsidP="00D816C9">
      <w:pPr>
        <w:spacing w:after="0" w:line="240" w:lineRule="auto"/>
      </w:pPr>
      <w:r>
        <w:separator/>
      </w:r>
    </w:p>
  </w:endnote>
  <w:endnote w:type="continuationSeparator" w:id="0">
    <w:p w:rsidR="00290B0B" w:rsidRDefault="00290B0B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0B" w:rsidRDefault="00290B0B" w:rsidP="00D816C9">
      <w:pPr>
        <w:spacing w:after="0" w:line="240" w:lineRule="auto"/>
      </w:pPr>
      <w:r>
        <w:separator/>
      </w:r>
    </w:p>
  </w:footnote>
  <w:footnote w:type="continuationSeparator" w:id="0">
    <w:p w:rsidR="00290B0B" w:rsidRDefault="00290B0B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10338"/>
    <w:rsid w:val="00237BFF"/>
    <w:rsid w:val="00244AA7"/>
    <w:rsid w:val="00280A16"/>
    <w:rsid w:val="00290B0B"/>
    <w:rsid w:val="002C101F"/>
    <w:rsid w:val="002F5ED6"/>
    <w:rsid w:val="00304C1D"/>
    <w:rsid w:val="003300F8"/>
    <w:rsid w:val="00371BD1"/>
    <w:rsid w:val="003F5869"/>
    <w:rsid w:val="00412392"/>
    <w:rsid w:val="00431059"/>
    <w:rsid w:val="00461826"/>
    <w:rsid w:val="004934CD"/>
    <w:rsid w:val="004A05AE"/>
    <w:rsid w:val="004D74A9"/>
    <w:rsid w:val="005407E8"/>
    <w:rsid w:val="00545E0D"/>
    <w:rsid w:val="005662B8"/>
    <w:rsid w:val="005834FC"/>
    <w:rsid w:val="0058620B"/>
    <w:rsid w:val="005B0B91"/>
    <w:rsid w:val="005F57FD"/>
    <w:rsid w:val="0061212C"/>
    <w:rsid w:val="006A3897"/>
    <w:rsid w:val="006D4D3E"/>
    <w:rsid w:val="006F587B"/>
    <w:rsid w:val="007A3188"/>
    <w:rsid w:val="0080559F"/>
    <w:rsid w:val="008354C5"/>
    <w:rsid w:val="00851235"/>
    <w:rsid w:val="0086524C"/>
    <w:rsid w:val="00874865"/>
    <w:rsid w:val="00885ADD"/>
    <w:rsid w:val="00887C0D"/>
    <w:rsid w:val="008C12DD"/>
    <w:rsid w:val="008D7D79"/>
    <w:rsid w:val="009369BC"/>
    <w:rsid w:val="00947A1A"/>
    <w:rsid w:val="00980269"/>
    <w:rsid w:val="009D1151"/>
    <w:rsid w:val="009F32B5"/>
    <w:rsid w:val="00A2762B"/>
    <w:rsid w:val="00A57E26"/>
    <w:rsid w:val="00A74322"/>
    <w:rsid w:val="00AC2354"/>
    <w:rsid w:val="00B03E79"/>
    <w:rsid w:val="00B95393"/>
    <w:rsid w:val="00BB6AA6"/>
    <w:rsid w:val="00BE7991"/>
    <w:rsid w:val="00C22FFE"/>
    <w:rsid w:val="00C44A02"/>
    <w:rsid w:val="00C5731D"/>
    <w:rsid w:val="00C72F3A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20A32"/>
    <w:rsid w:val="00E43334"/>
    <w:rsid w:val="00E46FB9"/>
    <w:rsid w:val="00E86ED0"/>
    <w:rsid w:val="00EC0216"/>
    <w:rsid w:val="00ED0241"/>
    <w:rsid w:val="00F0357F"/>
    <w:rsid w:val="00F2398F"/>
    <w:rsid w:val="00F352D0"/>
    <w:rsid w:val="00F46060"/>
    <w:rsid w:val="00F60EAE"/>
    <w:rsid w:val="00F646A5"/>
    <w:rsid w:val="00F9732E"/>
    <w:rsid w:val="00FD0B70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youtube+tryb+warunkowy+zero&amp;docid=608009301228978828&amp;mid=C0BEFA6B034372A30729C0BEFA6B034372A30729&amp;view=detail&amp;FORM=VI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2563528/angielski/thats-rubbis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6BFB-E0F9-45D0-B036-080CFFA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2020-06-07T17:54:00Z</dcterms:created>
  <dcterms:modified xsi:type="dcterms:W3CDTF">2020-06-07T17:54:00Z</dcterms:modified>
</cp:coreProperties>
</file>