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Pr="00B24E90" w:rsidRDefault="00A770E8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M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atematyka</w:t>
      </w:r>
      <w:r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 </w:t>
      </w:r>
      <w:proofErr w:type="spellStart"/>
      <w:r w:rsidR="00B0587A" w:rsidRPr="00B24E90">
        <w:rPr>
          <w:u w:val="single"/>
        </w:rPr>
        <w:fldChar w:fldCharType="begin"/>
      </w:r>
      <w:r w:rsidR="00060FE6" w:rsidRPr="00B24E90">
        <w:rPr>
          <w:u w:val="single"/>
        </w:rPr>
        <w:instrText>HYPERLINK "http://kl.va/" \t "_blank"</w:instrText>
      </w:r>
      <w:r w:rsidR="00B0587A" w:rsidRPr="00B24E90">
        <w:rPr>
          <w:u w:val="single"/>
        </w:rPr>
        <w:fldChar w:fldCharType="separate"/>
      </w:r>
      <w:r w:rsidR="00173411">
        <w:rPr>
          <w:rStyle w:val="Hipercze"/>
          <w:rFonts w:ascii="Arial" w:hAnsi="Arial" w:cs="Arial"/>
          <w:sz w:val="27"/>
          <w:szCs w:val="27"/>
        </w:rPr>
        <w:t>kl.IV</w:t>
      </w:r>
      <w:r w:rsidR="000C0367" w:rsidRPr="00B24E90">
        <w:rPr>
          <w:rStyle w:val="Hipercze"/>
          <w:rFonts w:ascii="Arial" w:hAnsi="Arial" w:cs="Arial"/>
          <w:sz w:val="27"/>
          <w:szCs w:val="27"/>
        </w:rPr>
        <w:t>a</w:t>
      </w:r>
      <w:proofErr w:type="spellEnd"/>
      <w:r w:rsidR="00B0587A" w:rsidRPr="00B24E90">
        <w:rPr>
          <w:u w:val="single"/>
        </w:rPr>
        <w:fldChar w:fldCharType="end"/>
      </w:r>
      <w:r w:rsidR="00173411">
        <w:rPr>
          <w:rFonts w:ascii="Arial" w:hAnsi="Arial" w:cs="Arial"/>
          <w:color w:val="000000"/>
          <w:sz w:val="27"/>
          <w:szCs w:val="27"/>
          <w:u w:val="single"/>
        </w:rPr>
        <w:t>  22-25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>.06</w:t>
      </w:r>
      <w:r w:rsidR="00C951BD" w:rsidRPr="00B24E90">
        <w:rPr>
          <w:rFonts w:ascii="Arial" w:hAnsi="Arial" w:cs="Arial"/>
          <w:color w:val="000000"/>
          <w:sz w:val="27"/>
          <w:szCs w:val="27"/>
          <w:u w:val="single"/>
        </w:rPr>
        <w:t>.2020</w:t>
      </w:r>
    </w:p>
    <w:p w:rsidR="00601A02" w:rsidRPr="00B24E90" w:rsidRDefault="00601A02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601A02" w:rsidRPr="00B24E90" w:rsidRDefault="00601A02" w:rsidP="00601A02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Te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mat: </w:t>
      </w:r>
      <w:r w:rsidR="00173411">
        <w:rPr>
          <w:rFonts w:ascii="Arial" w:hAnsi="Arial" w:cs="Arial"/>
          <w:color w:val="000000"/>
          <w:sz w:val="27"/>
          <w:szCs w:val="27"/>
          <w:u w:val="single"/>
        </w:rPr>
        <w:t>Siatki prostopadłościanu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>. 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173411">
        <w:rPr>
          <w:rFonts w:ascii="Arial" w:hAnsi="Arial" w:cs="Arial"/>
          <w:color w:val="000000"/>
          <w:sz w:val="27"/>
          <w:szCs w:val="27"/>
        </w:rPr>
        <w:t xml:space="preserve">lekcję </w:t>
      </w:r>
      <w:proofErr w:type="gramStart"/>
      <w:r w:rsidR="00173411">
        <w:rPr>
          <w:rFonts w:ascii="Arial" w:hAnsi="Arial" w:cs="Arial"/>
          <w:color w:val="000000"/>
          <w:sz w:val="27"/>
          <w:szCs w:val="27"/>
        </w:rPr>
        <w:t>nr 25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B24E90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173411">
        <w:rPr>
          <w:rFonts w:ascii="Arial" w:hAnsi="Arial" w:cs="Arial"/>
          <w:color w:val="000000"/>
          <w:sz w:val="27"/>
          <w:szCs w:val="27"/>
        </w:rPr>
        <w:t>1,2,3,4 str</w:t>
      </w:r>
      <w:proofErr w:type="gramEnd"/>
      <w:r w:rsidR="00173411">
        <w:rPr>
          <w:rFonts w:ascii="Arial" w:hAnsi="Arial" w:cs="Arial"/>
          <w:color w:val="000000"/>
          <w:sz w:val="27"/>
          <w:szCs w:val="27"/>
        </w:rPr>
        <w:t>.115</w:t>
      </w:r>
    </w:p>
    <w:p w:rsidR="00B24E90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D00638" w:rsidRPr="00173411" w:rsidRDefault="00173411">
      <w:pPr>
        <w:rPr>
          <w:rFonts w:ascii="Arial" w:hAnsi="Arial" w:cs="Arial"/>
          <w:color w:val="000000"/>
          <w:sz w:val="27"/>
          <w:szCs w:val="27"/>
        </w:rPr>
      </w:pPr>
      <w:r w:rsidRPr="00173411">
        <w:rPr>
          <w:rFonts w:ascii="Arial" w:hAnsi="Arial" w:cs="Arial"/>
          <w:color w:val="000000"/>
          <w:sz w:val="27"/>
          <w:szCs w:val="27"/>
        </w:rPr>
        <w:t>Pudełka</w:t>
      </w:r>
      <w:r>
        <w:rPr>
          <w:rFonts w:ascii="Arial" w:hAnsi="Arial" w:cs="Arial"/>
          <w:color w:val="000000"/>
          <w:sz w:val="27"/>
          <w:szCs w:val="27"/>
        </w:rPr>
        <w:t xml:space="preserve"> i inne opakowania, które mają kształt prostopadłościanu, często są wykonane z jednego kawałka kartonu. Takie pudełko można rozciąć wzdłuż kilku krawędzi i rozłożyć na płaskiej powierzchni. Takie rozłożone pudełko to siatka prostopadłościanu.</w:t>
      </w: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7341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7C0FAB"/>
    <w:rsid w:val="0084239F"/>
    <w:rsid w:val="00894FE9"/>
    <w:rsid w:val="008A79C9"/>
    <w:rsid w:val="0091038C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0587A"/>
    <w:rsid w:val="00B24E90"/>
    <w:rsid w:val="00B91E03"/>
    <w:rsid w:val="00BC47E2"/>
    <w:rsid w:val="00C7006E"/>
    <w:rsid w:val="00C87C78"/>
    <w:rsid w:val="00C951BD"/>
    <w:rsid w:val="00D00638"/>
    <w:rsid w:val="00D4354F"/>
    <w:rsid w:val="00D5603A"/>
    <w:rsid w:val="00D6340D"/>
    <w:rsid w:val="00D76124"/>
    <w:rsid w:val="00DA19C9"/>
    <w:rsid w:val="00DC7117"/>
    <w:rsid w:val="00E01418"/>
    <w:rsid w:val="00E106D1"/>
    <w:rsid w:val="00E54464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36</cp:revision>
  <dcterms:created xsi:type="dcterms:W3CDTF">2020-03-26T14:43:00Z</dcterms:created>
  <dcterms:modified xsi:type="dcterms:W3CDTF">2020-06-20T14:21:00Z</dcterms:modified>
</cp:coreProperties>
</file>